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0DF4B" w14:textId="77777777" w:rsidR="006F0233" w:rsidRDefault="006F0233">
      <w:pPr>
        <w:widowControl w:val="0"/>
        <w:pBdr>
          <w:top w:val="nil"/>
          <w:left w:val="nil"/>
          <w:bottom w:val="nil"/>
          <w:right w:val="nil"/>
          <w:between w:val="nil"/>
        </w:pBdr>
        <w:spacing w:after="0" w:line="276" w:lineRule="auto"/>
        <w:rPr>
          <w:color w:val="000000"/>
          <w:szCs w:val="22"/>
        </w:rPr>
      </w:pPr>
    </w:p>
    <w:tbl>
      <w:tblPr>
        <w:tblStyle w:val="a0"/>
        <w:tblW w:w="10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8"/>
        <w:gridCol w:w="8018"/>
      </w:tblGrid>
      <w:tr w:rsidR="006F0233" w14:paraId="32C552F9" w14:textId="77777777">
        <w:tc>
          <w:tcPr>
            <w:tcW w:w="2088" w:type="dxa"/>
            <w:tcBorders>
              <w:top w:val="nil"/>
              <w:left w:val="nil"/>
              <w:bottom w:val="nil"/>
            </w:tcBorders>
            <w:shd w:val="clear" w:color="auto" w:fill="427730"/>
          </w:tcPr>
          <w:p w14:paraId="109312AC" w14:textId="77777777" w:rsidR="006F0233" w:rsidRDefault="00950D2E">
            <w:pPr>
              <w:spacing w:before="100" w:after="120"/>
              <w:rPr>
                <w:b/>
                <w:color w:val="FFFFFF"/>
                <w:sz w:val="24"/>
              </w:rPr>
            </w:pPr>
            <w:r>
              <w:rPr>
                <w:b/>
                <w:color w:val="FFFFFF"/>
                <w:sz w:val="24"/>
              </w:rPr>
              <w:t>Service Area:</w:t>
            </w:r>
          </w:p>
        </w:tc>
        <w:tc>
          <w:tcPr>
            <w:tcW w:w="8018" w:type="dxa"/>
            <w:shd w:val="clear" w:color="auto" w:fill="F0F8EE"/>
          </w:tcPr>
          <w:p w14:paraId="753FFC77" w14:textId="77777777" w:rsidR="006F0233" w:rsidRDefault="00950D2E">
            <w:pPr>
              <w:spacing w:before="100" w:after="120"/>
              <w:rPr>
                <w:sz w:val="24"/>
              </w:rPr>
            </w:pPr>
            <w:r>
              <w:rPr>
                <w:sz w:val="24"/>
              </w:rPr>
              <w:t xml:space="preserve">Place &amp; Environment </w:t>
            </w:r>
          </w:p>
        </w:tc>
      </w:tr>
      <w:tr w:rsidR="006F0233" w14:paraId="6AA8376A" w14:textId="77777777">
        <w:trPr>
          <w:trHeight w:val="130"/>
        </w:trPr>
        <w:tc>
          <w:tcPr>
            <w:tcW w:w="2088" w:type="dxa"/>
            <w:tcBorders>
              <w:top w:val="nil"/>
              <w:left w:val="nil"/>
              <w:bottom w:val="nil"/>
              <w:right w:val="nil"/>
            </w:tcBorders>
          </w:tcPr>
          <w:p w14:paraId="570CEA1B" w14:textId="77777777" w:rsidR="006F0233" w:rsidRDefault="006F0233">
            <w:pPr>
              <w:spacing w:after="0"/>
              <w:rPr>
                <w:b/>
                <w:sz w:val="24"/>
              </w:rPr>
            </w:pPr>
          </w:p>
        </w:tc>
        <w:tc>
          <w:tcPr>
            <w:tcW w:w="8018" w:type="dxa"/>
            <w:tcBorders>
              <w:left w:val="nil"/>
              <w:right w:val="nil"/>
            </w:tcBorders>
          </w:tcPr>
          <w:p w14:paraId="257DEADF" w14:textId="77777777" w:rsidR="006F0233" w:rsidRDefault="006F0233">
            <w:pPr>
              <w:spacing w:after="0"/>
              <w:rPr>
                <w:sz w:val="24"/>
              </w:rPr>
            </w:pPr>
          </w:p>
        </w:tc>
      </w:tr>
      <w:tr w:rsidR="006F0233" w14:paraId="59166416" w14:textId="77777777">
        <w:tc>
          <w:tcPr>
            <w:tcW w:w="2088" w:type="dxa"/>
            <w:tcBorders>
              <w:top w:val="nil"/>
              <w:left w:val="nil"/>
              <w:bottom w:val="nil"/>
            </w:tcBorders>
            <w:shd w:val="clear" w:color="auto" w:fill="427730"/>
          </w:tcPr>
          <w:p w14:paraId="5262C582" w14:textId="77777777" w:rsidR="006F0233" w:rsidRDefault="00950D2E">
            <w:pPr>
              <w:spacing w:before="100" w:after="120"/>
              <w:rPr>
                <w:b/>
                <w:color w:val="FFFFFF"/>
                <w:sz w:val="24"/>
              </w:rPr>
            </w:pPr>
            <w:r>
              <w:rPr>
                <w:b/>
                <w:color w:val="FFFFFF"/>
                <w:sz w:val="24"/>
              </w:rPr>
              <w:t>Job Title/Grade:</w:t>
            </w:r>
          </w:p>
        </w:tc>
        <w:tc>
          <w:tcPr>
            <w:tcW w:w="8018" w:type="dxa"/>
            <w:shd w:val="clear" w:color="auto" w:fill="F0F8EE"/>
          </w:tcPr>
          <w:p w14:paraId="323FEA90" w14:textId="77777777" w:rsidR="006F0233" w:rsidRDefault="00950D2E">
            <w:pPr>
              <w:spacing w:before="100" w:after="120"/>
              <w:rPr>
                <w:sz w:val="24"/>
              </w:rPr>
            </w:pPr>
            <w:r>
              <w:rPr>
                <w:color w:val="000000"/>
                <w:sz w:val="24"/>
              </w:rPr>
              <w:t xml:space="preserve"> </w:t>
            </w:r>
            <w:proofErr w:type="gramStart"/>
            <w:r>
              <w:rPr>
                <w:color w:val="000000"/>
                <w:sz w:val="24"/>
              </w:rPr>
              <w:t>Planner  (</w:t>
            </w:r>
            <w:proofErr w:type="gramEnd"/>
            <w:r>
              <w:rPr>
                <w:color w:val="000000"/>
                <w:sz w:val="24"/>
              </w:rPr>
              <w:t>Scale 6 – SO2)</w:t>
            </w:r>
          </w:p>
        </w:tc>
      </w:tr>
      <w:tr w:rsidR="006F0233" w14:paraId="4C6273B7" w14:textId="77777777">
        <w:trPr>
          <w:trHeight w:val="130"/>
        </w:trPr>
        <w:tc>
          <w:tcPr>
            <w:tcW w:w="2088" w:type="dxa"/>
            <w:tcBorders>
              <w:top w:val="nil"/>
              <w:left w:val="nil"/>
              <w:bottom w:val="nil"/>
              <w:right w:val="nil"/>
            </w:tcBorders>
          </w:tcPr>
          <w:p w14:paraId="4B0A8EA9" w14:textId="77777777" w:rsidR="006F0233" w:rsidRDefault="006F0233">
            <w:pPr>
              <w:spacing w:after="0"/>
              <w:rPr>
                <w:b/>
                <w:sz w:val="24"/>
              </w:rPr>
            </w:pPr>
          </w:p>
        </w:tc>
        <w:tc>
          <w:tcPr>
            <w:tcW w:w="8018" w:type="dxa"/>
            <w:tcBorders>
              <w:left w:val="nil"/>
              <w:right w:val="nil"/>
            </w:tcBorders>
          </w:tcPr>
          <w:p w14:paraId="6F0FCE18" w14:textId="77777777" w:rsidR="006F0233" w:rsidRDefault="006F0233">
            <w:pPr>
              <w:spacing w:after="0"/>
              <w:rPr>
                <w:sz w:val="24"/>
              </w:rPr>
            </w:pPr>
          </w:p>
        </w:tc>
      </w:tr>
      <w:tr w:rsidR="006F0233" w14:paraId="78A03D39" w14:textId="77777777">
        <w:tc>
          <w:tcPr>
            <w:tcW w:w="2088" w:type="dxa"/>
            <w:tcBorders>
              <w:top w:val="nil"/>
              <w:left w:val="nil"/>
              <w:bottom w:val="nil"/>
            </w:tcBorders>
            <w:shd w:val="clear" w:color="auto" w:fill="427730"/>
          </w:tcPr>
          <w:p w14:paraId="77FE1D34" w14:textId="77777777" w:rsidR="006F0233" w:rsidRDefault="00950D2E">
            <w:pPr>
              <w:spacing w:before="100" w:after="120"/>
              <w:rPr>
                <w:b/>
                <w:color w:val="FFFFFF"/>
                <w:sz w:val="24"/>
              </w:rPr>
            </w:pPr>
            <w:r>
              <w:rPr>
                <w:b/>
                <w:color w:val="FFFFFF"/>
                <w:sz w:val="24"/>
              </w:rPr>
              <w:t>Responsible to:</w:t>
            </w:r>
          </w:p>
        </w:tc>
        <w:tc>
          <w:tcPr>
            <w:tcW w:w="8018" w:type="dxa"/>
            <w:shd w:val="clear" w:color="auto" w:fill="F0F8EE"/>
          </w:tcPr>
          <w:p w14:paraId="6AB3390B" w14:textId="77777777" w:rsidR="006F0233" w:rsidRDefault="00950D2E">
            <w:pPr>
              <w:spacing w:before="100" w:after="120"/>
              <w:rPr>
                <w:sz w:val="24"/>
              </w:rPr>
            </w:pPr>
            <w:r>
              <w:rPr>
                <w:sz w:val="24"/>
              </w:rPr>
              <w:t>Development Management Team Leader</w:t>
            </w:r>
          </w:p>
        </w:tc>
      </w:tr>
      <w:tr w:rsidR="006F0233" w14:paraId="60604A3B" w14:textId="77777777">
        <w:trPr>
          <w:trHeight w:val="130"/>
        </w:trPr>
        <w:tc>
          <w:tcPr>
            <w:tcW w:w="2088" w:type="dxa"/>
            <w:tcBorders>
              <w:top w:val="nil"/>
              <w:left w:val="nil"/>
              <w:bottom w:val="nil"/>
              <w:right w:val="nil"/>
            </w:tcBorders>
          </w:tcPr>
          <w:p w14:paraId="3659B8EE" w14:textId="77777777" w:rsidR="006F0233" w:rsidRDefault="006F0233">
            <w:pPr>
              <w:spacing w:after="0"/>
              <w:rPr>
                <w:b/>
                <w:sz w:val="24"/>
              </w:rPr>
            </w:pPr>
          </w:p>
        </w:tc>
        <w:tc>
          <w:tcPr>
            <w:tcW w:w="8018" w:type="dxa"/>
            <w:tcBorders>
              <w:left w:val="nil"/>
              <w:right w:val="nil"/>
            </w:tcBorders>
          </w:tcPr>
          <w:p w14:paraId="2B185ACE" w14:textId="77777777" w:rsidR="006F0233" w:rsidRDefault="006F0233">
            <w:pPr>
              <w:spacing w:after="0"/>
              <w:rPr>
                <w:sz w:val="24"/>
              </w:rPr>
            </w:pPr>
          </w:p>
        </w:tc>
      </w:tr>
      <w:tr w:rsidR="006F0233" w14:paraId="7FE9D12D" w14:textId="77777777">
        <w:tc>
          <w:tcPr>
            <w:tcW w:w="2088" w:type="dxa"/>
            <w:tcBorders>
              <w:top w:val="nil"/>
              <w:left w:val="nil"/>
              <w:bottom w:val="nil"/>
            </w:tcBorders>
            <w:shd w:val="clear" w:color="auto" w:fill="427730"/>
          </w:tcPr>
          <w:p w14:paraId="690C9884" w14:textId="77777777" w:rsidR="006F0233" w:rsidRDefault="00950D2E">
            <w:pPr>
              <w:spacing w:before="100" w:after="120"/>
              <w:rPr>
                <w:b/>
                <w:color w:val="FFFFFF"/>
                <w:sz w:val="24"/>
              </w:rPr>
            </w:pPr>
            <w:r>
              <w:rPr>
                <w:b/>
                <w:color w:val="FFFFFF"/>
                <w:sz w:val="24"/>
              </w:rPr>
              <w:t>Our Culture &amp; Values:</w:t>
            </w:r>
          </w:p>
        </w:tc>
        <w:tc>
          <w:tcPr>
            <w:tcW w:w="8018" w:type="dxa"/>
            <w:shd w:val="clear" w:color="auto" w:fill="F0F8EE"/>
          </w:tcPr>
          <w:p w14:paraId="2343ED0D" w14:textId="77777777" w:rsidR="006F0233" w:rsidRDefault="00950D2E">
            <w:pPr>
              <w:spacing w:before="100" w:after="120"/>
              <w:rPr>
                <w:color w:val="000000"/>
                <w:sz w:val="24"/>
              </w:rPr>
            </w:pPr>
            <w:r>
              <w:rPr>
                <w:color w:val="000000"/>
                <w:sz w:val="24"/>
              </w:rPr>
              <w:t xml:space="preserve">All job roles at Rochford District Council require the post-holder to be flexible and proactive in their approach. Being customer focused and willing to maximise your potential at work are expected. We all work together to achieve the very best for our residents which sometimes means getting involved in projects and trying new tasks outside of your </w:t>
            </w:r>
            <w:proofErr w:type="gramStart"/>
            <w:r>
              <w:rPr>
                <w:color w:val="000000"/>
                <w:sz w:val="24"/>
              </w:rPr>
              <w:t>day to day</w:t>
            </w:r>
            <w:proofErr w:type="gramEnd"/>
            <w:r>
              <w:rPr>
                <w:color w:val="000000"/>
                <w:sz w:val="24"/>
              </w:rPr>
              <w:t xml:space="preserve"> job role. We love our staff to suggest new ideas and to have enthusiasm to try out new experiences. </w:t>
            </w:r>
          </w:p>
        </w:tc>
      </w:tr>
    </w:tbl>
    <w:p w14:paraId="480ABA29" w14:textId="77777777" w:rsidR="006F0233" w:rsidRDefault="006F0233">
      <w:pPr>
        <w:spacing w:after="0"/>
        <w:rPr>
          <w:b/>
          <w:sz w:val="24"/>
        </w:rPr>
      </w:pPr>
    </w:p>
    <w:tbl>
      <w:tblPr>
        <w:tblStyle w:val="a1"/>
        <w:tblW w:w="10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8"/>
      </w:tblGrid>
      <w:tr w:rsidR="006F0233" w14:paraId="05B7C001" w14:textId="77777777">
        <w:tc>
          <w:tcPr>
            <w:tcW w:w="10098" w:type="dxa"/>
            <w:tcBorders>
              <w:bottom w:val="single" w:sz="4" w:space="0" w:color="000000"/>
            </w:tcBorders>
            <w:shd w:val="clear" w:color="auto" w:fill="427730"/>
          </w:tcPr>
          <w:p w14:paraId="5E9498D3" w14:textId="77777777" w:rsidR="006F0233" w:rsidRDefault="00950D2E">
            <w:pPr>
              <w:keepNext/>
              <w:keepLines/>
              <w:spacing w:before="40" w:after="40"/>
              <w:jc w:val="center"/>
              <w:rPr>
                <w:b/>
                <w:color w:val="FFFFFF"/>
                <w:sz w:val="26"/>
                <w:szCs w:val="26"/>
              </w:rPr>
            </w:pPr>
            <w:r>
              <w:rPr>
                <w:b/>
                <w:color w:val="FFFFFF"/>
                <w:sz w:val="26"/>
                <w:szCs w:val="26"/>
              </w:rPr>
              <w:t xml:space="preserve"> Main Responsibilities</w:t>
            </w:r>
          </w:p>
        </w:tc>
      </w:tr>
      <w:tr w:rsidR="006F0233" w14:paraId="3F4CC52C" w14:textId="77777777">
        <w:tc>
          <w:tcPr>
            <w:tcW w:w="10098" w:type="dxa"/>
            <w:tcBorders>
              <w:bottom w:val="nil"/>
            </w:tcBorders>
            <w:shd w:val="clear" w:color="auto" w:fill="F0F8EE"/>
          </w:tcPr>
          <w:p w14:paraId="754DA8AC"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To be one of a Team of professional Planners providing a full Development Management Service in a customer focused manner.</w:t>
            </w:r>
          </w:p>
        </w:tc>
      </w:tr>
      <w:tr w:rsidR="006F0233" w14:paraId="2E1C3CF3" w14:textId="77777777">
        <w:tc>
          <w:tcPr>
            <w:tcW w:w="10098" w:type="dxa"/>
            <w:tcBorders>
              <w:top w:val="nil"/>
              <w:bottom w:val="nil"/>
            </w:tcBorders>
            <w:shd w:val="clear" w:color="auto" w:fill="F0F8EE"/>
          </w:tcPr>
          <w:p w14:paraId="7F34F808"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Professionally process planning applications, including assessing the implications of specific proposals, ensuring necessary consultations with other agencies and third parties are undertaken in accordance with the Authority's practice and statutory provisions.</w:t>
            </w:r>
          </w:p>
        </w:tc>
      </w:tr>
      <w:tr w:rsidR="006F0233" w14:paraId="196CC444" w14:textId="77777777">
        <w:tc>
          <w:tcPr>
            <w:tcW w:w="10098" w:type="dxa"/>
            <w:tcBorders>
              <w:top w:val="nil"/>
              <w:bottom w:val="nil"/>
            </w:tcBorders>
            <w:shd w:val="clear" w:color="auto" w:fill="F0F8EE"/>
          </w:tcPr>
          <w:p w14:paraId="0C5AFB71"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Make site inspections, ensure appropriate neighbours are notified, negotiate amendments as necessary and formulate recommendations in written reports for determination in accordance with the Council's Standing Orders.</w:t>
            </w:r>
          </w:p>
        </w:tc>
      </w:tr>
      <w:tr w:rsidR="006F0233" w14:paraId="5AFF8439" w14:textId="77777777">
        <w:tc>
          <w:tcPr>
            <w:tcW w:w="10098" w:type="dxa"/>
            <w:tcBorders>
              <w:top w:val="nil"/>
              <w:bottom w:val="nil"/>
            </w:tcBorders>
            <w:shd w:val="clear" w:color="auto" w:fill="F0F8EE"/>
          </w:tcPr>
          <w:p w14:paraId="7CB2309A"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Prepare cases for Planning Appeals and give evidence at Inquiries and Hearings, as and when required.</w:t>
            </w:r>
          </w:p>
        </w:tc>
      </w:tr>
      <w:tr w:rsidR="006F0233" w14:paraId="31A3C69A" w14:textId="77777777">
        <w:tc>
          <w:tcPr>
            <w:tcW w:w="10098" w:type="dxa"/>
            <w:tcBorders>
              <w:top w:val="nil"/>
              <w:bottom w:val="nil"/>
            </w:tcBorders>
            <w:shd w:val="clear" w:color="auto" w:fill="F0F8EE"/>
          </w:tcPr>
          <w:p w14:paraId="1780575A"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Provide </w:t>
            </w:r>
            <w:proofErr w:type="gramStart"/>
            <w:r>
              <w:rPr>
                <w:color w:val="000000"/>
                <w:sz w:val="24"/>
              </w:rPr>
              <w:t>support  to</w:t>
            </w:r>
            <w:proofErr w:type="gramEnd"/>
            <w:r>
              <w:rPr>
                <w:color w:val="000000"/>
                <w:sz w:val="24"/>
              </w:rPr>
              <w:t>, Senior Planning Officers, Team Leaders and Planning  Manager as required.</w:t>
            </w:r>
          </w:p>
        </w:tc>
      </w:tr>
      <w:tr w:rsidR="006F0233" w14:paraId="677B5317" w14:textId="77777777">
        <w:tc>
          <w:tcPr>
            <w:tcW w:w="10098" w:type="dxa"/>
            <w:tcBorders>
              <w:top w:val="nil"/>
              <w:bottom w:val="nil"/>
            </w:tcBorders>
            <w:shd w:val="clear" w:color="auto" w:fill="F0F8EE"/>
          </w:tcPr>
          <w:p w14:paraId="7306D08B"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Provide pre-application advice and written responses on planning matters to applicants including developers and landowners, as well as handling general planning enquiries, including responding to Members' queries and comments.</w:t>
            </w:r>
          </w:p>
        </w:tc>
      </w:tr>
      <w:tr w:rsidR="006F0233" w14:paraId="14F8901D" w14:textId="77777777">
        <w:tc>
          <w:tcPr>
            <w:tcW w:w="10098" w:type="dxa"/>
            <w:tcBorders>
              <w:top w:val="nil"/>
              <w:bottom w:val="nil"/>
            </w:tcBorders>
            <w:shd w:val="clear" w:color="auto" w:fill="F0F8EE"/>
          </w:tcPr>
          <w:p w14:paraId="012F7718"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Assist the public, other interested Groups and Parish Councils in the interpretation of planning applications and planning law and guidance.</w:t>
            </w:r>
          </w:p>
        </w:tc>
      </w:tr>
      <w:tr w:rsidR="006F0233" w14:paraId="63CFE19F" w14:textId="77777777">
        <w:tc>
          <w:tcPr>
            <w:tcW w:w="10098" w:type="dxa"/>
            <w:tcBorders>
              <w:top w:val="nil"/>
              <w:bottom w:val="nil"/>
            </w:tcBorders>
            <w:shd w:val="clear" w:color="auto" w:fill="F0F8EE"/>
          </w:tcPr>
          <w:p w14:paraId="1EBD6B73"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Prepare Development Committee Reports, letters and other correspondence as and when required by the Assistant Director for Place and Environment.</w:t>
            </w:r>
          </w:p>
        </w:tc>
      </w:tr>
      <w:tr w:rsidR="006F0233" w14:paraId="20DC67AF" w14:textId="77777777">
        <w:tc>
          <w:tcPr>
            <w:tcW w:w="10098" w:type="dxa"/>
            <w:tcBorders>
              <w:top w:val="nil"/>
              <w:bottom w:val="nil"/>
            </w:tcBorders>
            <w:shd w:val="clear" w:color="auto" w:fill="F0F8EE"/>
          </w:tcPr>
          <w:p w14:paraId="390F73DB"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Provide Development Management advice and guidance to corporate initiatives being undertaken by the Council.</w:t>
            </w:r>
          </w:p>
        </w:tc>
      </w:tr>
      <w:tr w:rsidR="006F0233" w14:paraId="22248699" w14:textId="77777777">
        <w:tc>
          <w:tcPr>
            <w:tcW w:w="10098" w:type="dxa"/>
            <w:tcBorders>
              <w:top w:val="nil"/>
              <w:bottom w:val="single" w:sz="4" w:space="0" w:color="000000"/>
            </w:tcBorders>
            <w:shd w:val="clear" w:color="auto" w:fill="F0F8EE"/>
          </w:tcPr>
          <w:p w14:paraId="42827738"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Provide support to the Enforcement Team, Planning Policy Team and the Planning and Building Control </w:t>
            </w:r>
            <w:proofErr w:type="spellStart"/>
            <w:r>
              <w:rPr>
                <w:color w:val="000000"/>
                <w:sz w:val="24"/>
              </w:rPr>
              <w:t>Techinical</w:t>
            </w:r>
            <w:proofErr w:type="spellEnd"/>
            <w:r>
              <w:rPr>
                <w:color w:val="000000"/>
                <w:sz w:val="24"/>
              </w:rPr>
              <w:t xml:space="preserve"> team as and when required from time to time by the </w:t>
            </w:r>
            <w:r>
              <w:rPr>
                <w:color w:val="000000"/>
                <w:sz w:val="24"/>
              </w:rPr>
              <w:lastRenderedPageBreak/>
              <w:t xml:space="preserve">Planning Manager, Assistant Director of Place and Environment and Managing </w:t>
            </w:r>
            <w:proofErr w:type="gramStart"/>
            <w:r>
              <w:rPr>
                <w:color w:val="000000"/>
                <w:sz w:val="24"/>
              </w:rPr>
              <w:t>Director .</w:t>
            </w:r>
            <w:proofErr w:type="gramEnd"/>
          </w:p>
        </w:tc>
      </w:tr>
    </w:tbl>
    <w:p w14:paraId="6E4C5A98" w14:textId="77777777" w:rsidR="006F0233" w:rsidRDefault="00950D2E">
      <w:r>
        <w:lastRenderedPageBreak/>
        <w:br w:type="page"/>
      </w:r>
    </w:p>
    <w:tbl>
      <w:tblPr>
        <w:tblStyle w:val="a2"/>
        <w:tblW w:w="10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8"/>
      </w:tblGrid>
      <w:tr w:rsidR="006F0233" w14:paraId="63A965D0" w14:textId="77777777">
        <w:tc>
          <w:tcPr>
            <w:tcW w:w="10098" w:type="dxa"/>
            <w:tcBorders>
              <w:top w:val="single" w:sz="4" w:space="0" w:color="000000"/>
              <w:bottom w:val="nil"/>
            </w:tcBorders>
            <w:shd w:val="clear" w:color="auto" w:fill="F0F8EE"/>
          </w:tcPr>
          <w:p w14:paraId="023C7035"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lastRenderedPageBreak/>
              <w:t xml:space="preserve"> Provide support and, if appropriate, contribute, </w:t>
            </w:r>
            <w:proofErr w:type="gramStart"/>
            <w:r>
              <w:rPr>
                <w:color w:val="000000"/>
                <w:sz w:val="24"/>
              </w:rPr>
              <w:t>from a Development Management perspective,</w:t>
            </w:r>
            <w:proofErr w:type="gramEnd"/>
            <w:r>
              <w:rPr>
                <w:color w:val="000000"/>
                <w:sz w:val="24"/>
              </w:rPr>
              <w:t xml:space="preserve"> to the preparation of the Rochford Local Plan, including the development of specific policies and proposals for inclusion in the Plan.</w:t>
            </w:r>
          </w:p>
        </w:tc>
      </w:tr>
      <w:tr w:rsidR="006F0233" w14:paraId="2E9188C6" w14:textId="77777777">
        <w:tc>
          <w:tcPr>
            <w:tcW w:w="10098" w:type="dxa"/>
            <w:tcBorders>
              <w:top w:val="nil"/>
              <w:bottom w:val="nil"/>
            </w:tcBorders>
            <w:shd w:val="clear" w:color="auto" w:fill="F0F8EE"/>
          </w:tcPr>
          <w:p w14:paraId="74B3BE1E"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Negotiate with applicants, complainants and their agents or any third parties on planning proposals and when required enforcement matters to gain a resolution to reported breaches of planning control by negotiation and/or formal legal action.</w:t>
            </w:r>
          </w:p>
        </w:tc>
      </w:tr>
      <w:tr w:rsidR="006F0233" w14:paraId="413A84EE" w14:textId="77777777">
        <w:tc>
          <w:tcPr>
            <w:tcW w:w="10098" w:type="dxa"/>
            <w:tcBorders>
              <w:top w:val="nil"/>
              <w:bottom w:val="nil"/>
            </w:tcBorders>
            <w:shd w:val="clear" w:color="auto" w:fill="F0F8EE"/>
          </w:tcPr>
          <w:p w14:paraId="2038E1C8"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Take all available opportunity to continue your professional development by attending Courses, Seminars, Briefings, etc, </w:t>
            </w:r>
            <w:proofErr w:type="gramStart"/>
            <w:r>
              <w:rPr>
                <w:color w:val="000000"/>
                <w:sz w:val="24"/>
              </w:rPr>
              <w:t>in order to</w:t>
            </w:r>
            <w:proofErr w:type="gramEnd"/>
            <w:r>
              <w:rPr>
                <w:color w:val="000000"/>
                <w:sz w:val="24"/>
              </w:rPr>
              <w:t xml:space="preserve"> maintain a good working knowledge of all legislation and practices.</w:t>
            </w:r>
          </w:p>
        </w:tc>
      </w:tr>
      <w:tr w:rsidR="006F0233" w14:paraId="16B8A802" w14:textId="77777777">
        <w:tc>
          <w:tcPr>
            <w:tcW w:w="10098" w:type="dxa"/>
            <w:tcBorders>
              <w:top w:val="nil"/>
            </w:tcBorders>
            <w:shd w:val="clear" w:color="auto" w:fill="F0F8EE"/>
          </w:tcPr>
          <w:p w14:paraId="7D0A7F0A"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Such other responsibilities, including Committee attendance, presentation of reports and out-of-hours meetings, compatible with the postholder's qualifications and experience as may be required by the Assistant Director of Environmental Services </w:t>
            </w:r>
          </w:p>
        </w:tc>
      </w:tr>
    </w:tbl>
    <w:p w14:paraId="4512147E" w14:textId="77777777" w:rsidR="006F0233" w:rsidRDefault="006F0233">
      <w:pPr>
        <w:spacing w:after="0"/>
        <w:rPr>
          <w:sz w:val="24"/>
        </w:rPr>
      </w:pPr>
    </w:p>
    <w:tbl>
      <w:tblPr>
        <w:tblStyle w:val="a3"/>
        <w:tblW w:w="10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8"/>
      </w:tblGrid>
      <w:tr w:rsidR="006F0233" w14:paraId="28F337C6" w14:textId="77777777">
        <w:tc>
          <w:tcPr>
            <w:tcW w:w="10098" w:type="dxa"/>
            <w:shd w:val="clear" w:color="auto" w:fill="427730"/>
          </w:tcPr>
          <w:p w14:paraId="61A8EF5A" w14:textId="77777777" w:rsidR="006F0233" w:rsidRDefault="00950D2E">
            <w:pPr>
              <w:spacing w:before="120" w:after="120"/>
              <w:jc w:val="center"/>
              <w:rPr>
                <w:b/>
                <w:color w:val="FFFFFF"/>
                <w:sz w:val="26"/>
                <w:szCs w:val="26"/>
              </w:rPr>
            </w:pPr>
            <w:r>
              <w:rPr>
                <w:b/>
                <w:color w:val="FFFFFF"/>
                <w:sz w:val="26"/>
                <w:szCs w:val="26"/>
              </w:rPr>
              <w:t>Corporate Responsibilities</w:t>
            </w:r>
          </w:p>
        </w:tc>
      </w:tr>
      <w:tr w:rsidR="006F0233" w14:paraId="04E3E5AC" w14:textId="77777777">
        <w:tc>
          <w:tcPr>
            <w:tcW w:w="10098" w:type="dxa"/>
            <w:tcBorders>
              <w:bottom w:val="nil"/>
            </w:tcBorders>
            <w:shd w:val="clear" w:color="auto" w:fill="F0F8EE"/>
          </w:tcPr>
          <w:p w14:paraId="15AF65DF" w14:textId="77777777" w:rsidR="006F0233" w:rsidRDefault="00950D2E">
            <w:pPr>
              <w:numPr>
                <w:ilvl w:val="0"/>
                <w:numId w:val="1"/>
              </w:numPr>
              <w:pBdr>
                <w:top w:val="nil"/>
                <w:left w:val="nil"/>
                <w:bottom w:val="nil"/>
                <w:right w:val="nil"/>
                <w:between w:val="nil"/>
              </w:pBdr>
              <w:tabs>
                <w:tab w:val="left" w:pos="450"/>
                <w:tab w:val="left" w:pos="630"/>
              </w:tabs>
              <w:spacing w:before="60" w:after="60"/>
              <w:rPr>
                <w:b/>
                <w:color w:val="000000"/>
                <w:sz w:val="20"/>
                <w:szCs w:val="20"/>
              </w:rPr>
            </w:pPr>
            <w:r>
              <w:rPr>
                <w:color w:val="000000"/>
                <w:sz w:val="24"/>
              </w:rPr>
              <w:t xml:space="preserve"> To observe </w:t>
            </w:r>
            <w:proofErr w:type="gramStart"/>
            <w:r>
              <w:rPr>
                <w:color w:val="000000"/>
                <w:sz w:val="24"/>
              </w:rPr>
              <w:t>all of</w:t>
            </w:r>
            <w:proofErr w:type="gramEnd"/>
            <w:r>
              <w:rPr>
                <w:color w:val="000000"/>
                <w:sz w:val="24"/>
              </w:rPr>
              <w:t xml:space="preserve"> the requirements of Safeguarding and to report any potential Safeguarding concerns in accordance with the Council’s Safeguarding Policy.</w:t>
            </w:r>
          </w:p>
        </w:tc>
      </w:tr>
      <w:tr w:rsidR="006F0233" w14:paraId="1D8F2EA8" w14:textId="77777777">
        <w:tc>
          <w:tcPr>
            <w:tcW w:w="10098" w:type="dxa"/>
            <w:tcBorders>
              <w:top w:val="nil"/>
              <w:bottom w:val="nil"/>
            </w:tcBorders>
            <w:shd w:val="clear" w:color="auto" w:fill="F0F8EE"/>
          </w:tcPr>
          <w:p w14:paraId="35EE99CD" w14:textId="77777777" w:rsidR="006F0233" w:rsidRDefault="00950D2E">
            <w:pPr>
              <w:numPr>
                <w:ilvl w:val="0"/>
                <w:numId w:val="1"/>
              </w:numPr>
              <w:pBdr>
                <w:top w:val="nil"/>
                <w:left w:val="nil"/>
                <w:bottom w:val="nil"/>
                <w:right w:val="nil"/>
                <w:between w:val="nil"/>
              </w:pBdr>
              <w:tabs>
                <w:tab w:val="left" w:pos="450"/>
                <w:tab w:val="left" w:pos="630"/>
              </w:tabs>
              <w:spacing w:before="60" w:after="60"/>
              <w:rPr>
                <w:b/>
                <w:color w:val="000000"/>
                <w:sz w:val="20"/>
                <w:szCs w:val="20"/>
              </w:rPr>
            </w:pPr>
            <w:r>
              <w:rPr>
                <w:color w:val="000000"/>
                <w:sz w:val="24"/>
              </w:rPr>
              <w:t xml:space="preserve"> To comply with all appropriate legislation and Council policies including the Officers Code of Conduct, Health and Safety at Work, etc. Act 1974 and the Council’s Health and Safety Policy and procedures.</w:t>
            </w:r>
          </w:p>
        </w:tc>
      </w:tr>
      <w:tr w:rsidR="006F0233" w14:paraId="56E503F8" w14:textId="77777777">
        <w:tc>
          <w:tcPr>
            <w:tcW w:w="10098" w:type="dxa"/>
            <w:tcBorders>
              <w:top w:val="nil"/>
              <w:bottom w:val="nil"/>
            </w:tcBorders>
            <w:shd w:val="clear" w:color="auto" w:fill="F0F8EE"/>
          </w:tcPr>
          <w:p w14:paraId="18FDAD10"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To support the Council’s Equalities &amp; Diversity Policies.</w:t>
            </w:r>
          </w:p>
        </w:tc>
      </w:tr>
      <w:tr w:rsidR="006F0233" w14:paraId="7697092B" w14:textId="77777777">
        <w:tc>
          <w:tcPr>
            <w:tcW w:w="10098" w:type="dxa"/>
            <w:tcBorders>
              <w:top w:val="nil"/>
              <w:bottom w:val="nil"/>
            </w:tcBorders>
            <w:shd w:val="clear" w:color="auto" w:fill="F0F8EE"/>
          </w:tcPr>
          <w:p w14:paraId="2AD63409"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w:t>
            </w:r>
            <w:proofErr w:type="gramStart"/>
            <w:r>
              <w:rPr>
                <w:color w:val="000000"/>
                <w:sz w:val="24"/>
              </w:rPr>
              <w:t>emergency situation</w:t>
            </w:r>
            <w:proofErr w:type="gramEnd"/>
            <w:r>
              <w:rPr>
                <w:color w:val="000000"/>
                <w:sz w:val="24"/>
              </w:rPr>
              <w:t>.</w:t>
            </w:r>
          </w:p>
        </w:tc>
      </w:tr>
      <w:tr w:rsidR="006F0233" w14:paraId="29406E32" w14:textId="77777777">
        <w:tc>
          <w:tcPr>
            <w:tcW w:w="10098" w:type="dxa"/>
            <w:tcBorders>
              <w:top w:val="nil"/>
            </w:tcBorders>
            <w:shd w:val="clear" w:color="auto" w:fill="F0F8EE"/>
          </w:tcPr>
          <w:p w14:paraId="1B47B6E7"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To contribute to project work arising from the Business Plan and to </w:t>
            </w:r>
            <w:proofErr w:type="spellStart"/>
            <w:proofErr w:type="gramStart"/>
            <w:r>
              <w:rPr>
                <w:color w:val="000000"/>
                <w:sz w:val="24"/>
              </w:rPr>
              <w:t>undertaken</w:t>
            </w:r>
            <w:proofErr w:type="spellEnd"/>
            <w:proofErr w:type="gramEnd"/>
            <w:r>
              <w:rPr>
                <w:color w:val="000000"/>
                <w:sz w:val="24"/>
              </w:rPr>
              <w:t xml:space="preserve"> any other reasonable duties as may be required from time to time by the Line Managers/ Leadership Team.</w:t>
            </w:r>
          </w:p>
        </w:tc>
      </w:tr>
    </w:tbl>
    <w:p w14:paraId="27D0496F" w14:textId="77777777" w:rsidR="006F0233" w:rsidRDefault="006F0233">
      <w:pPr>
        <w:spacing w:after="0"/>
        <w:rPr>
          <w:b/>
          <w:sz w:val="26"/>
          <w:szCs w:val="26"/>
        </w:rPr>
      </w:pPr>
    </w:p>
    <w:tbl>
      <w:tblPr>
        <w:tblStyle w:val="a4"/>
        <w:tblW w:w="10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8"/>
      </w:tblGrid>
      <w:tr w:rsidR="006F0233" w14:paraId="52F04D54" w14:textId="77777777">
        <w:tc>
          <w:tcPr>
            <w:tcW w:w="10098" w:type="dxa"/>
            <w:shd w:val="clear" w:color="auto" w:fill="427730"/>
          </w:tcPr>
          <w:p w14:paraId="7C9DF5EC" w14:textId="77777777" w:rsidR="006F0233" w:rsidRDefault="00950D2E">
            <w:pPr>
              <w:spacing w:before="120" w:after="120"/>
              <w:jc w:val="center"/>
              <w:rPr>
                <w:b/>
                <w:color w:val="FFFFFF"/>
                <w:sz w:val="26"/>
                <w:szCs w:val="26"/>
              </w:rPr>
            </w:pPr>
            <w:r>
              <w:rPr>
                <w:b/>
                <w:color w:val="FFFFFF"/>
                <w:sz w:val="26"/>
                <w:szCs w:val="26"/>
              </w:rPr>
              <w:t>Review</w:t>
            </w:r>
          </w:p>
        </w:tc>
      </w:tr>
      <w:tr w:rsidR="006F0233" w14:paraId="2CDCAE2E" w14:textId="77777777">
        <w:tc>
          <w:tcPr>
            <w:tcW w:w="10098" w:type="dxa"/>
            <w:tcBorders>
              <w:bottom w:val="nil"/>
            </w:tcBorders>
            <w:shd w:val="clear" w:color="auto" w:fill="F0F8EE"/>
          </w:tcPr>
          <w:p w14:paraId="67D36D40" w14:textId="77777777" w:rsidR="006F0233" w:rsidRDefault="00950D2E">
            <w:pPr>
              <w:pBdr>
                <w:top w:val="nil"/>
                <w:left w:val="nil"/>
                <w:bottom w:val="nil"/>
                <w:right w:val="nil"/>
                <w:between w:val="nil"/>
              </w:pBdr>
              <w:tabs>
                <w:tab w:val="left" w:pos="450"/>
                <w:tab w:val="left" w:pos="630"/>
              </w:tabs>
              <w:spacing w:before="60" w:after="60"/>
              <w:ind w:left="720" w:hanging="360"/>
              <w:rPr>
                <w:color w:val="000000"/>
                <w:sz w:val="24"/>
              </w:rPr>
            </w:pPr>
            <w:r>
              <w:rPr>
                <w:color w:val="000000"/>
                <w:sz w:val="24"/>
              </w:rPr>
              <w:t xml:space="preserve">The duties and responsibilities of this post may vary from time to time according to the changing requirements of the Council. The job description may be </w:t>
            </w:r>
            <w:r>
              <w:rPr>
                <w:color w:val="000000"/>
                <w:sz w:val="24"/>
              </w:rPr>
              <w:t>reviewed at the discretion of the relevant Assistant Director in the light of those changing requirements and in consultation with the postholder. In any event, the Head of Paid Service reserves the right to review and amend the job description.</w:t>
            </w:r>
          </w:p>
          <w:p w14:paraId="35131302" w14:textId="77777777" w:rsidR="006F0233" w:rsidRDefault="006F0233">
            <w:pPr>
              <w:pBdr>
                <w:top w:val="nil"/>
                <w:left w:val="nil"/>
                <w:bottom w:val="nil"/>
                <w:right w:val="nil"/>
                <w:between w:val="nil"/>
              </w:pBdr>
              <w:tabs>
                <w:tab w:val="left" w:pos="450"/>
                <w:tab w:val="left" w:pos="630"/>
              </w:tabs>
              <w:spacing w:before="60" w:after="60"/>
              <w:ind w:left="720" w:hanging="360"/>
              <w:rPr>
                <w:color w:val="000000"/>
                <w:sz w:val="24"/>
              </w:rPr>
            </w:pPr>
          </w:p>
          <w:p w14:paraId="37CCF6A3" w14:textId="77777777" w:rsidR="006F0233" w:rsidRDefault="006F0233">
            <w:pPr>
              <w:pBdr>
                <w:top w:val="nil"/>
                <w:left w:val="nil"/>
                <w:bottom w:val="nil"/>
                <w:right w:val="nil"/>
                <w:between w:val="nil"/>
              </w:pBdr>
              <w:tabs>
                <w:tab w:val="left" w:pos="450"/>
                <w:tab w:val="left" w:pos="630"/>
              </w:tabs>
              <w:spacing w:before="60" w:after="60"/>
              <w:ind w:left="720" w:hanging="360"/>
              <w:rPr>
                <w:color w:val="000000"/>
                <w:sz w:val="24"/>
              </w:rPr>
            </w:pPr>
          </w:p>
          <w:p w14:paraId="4D1EACEC" w14:textId="77777777" w:rsidR="006F0233" w:rsidRDefault="006F0233">
            <w:pPr>
              <w:pBdr>
                <w:top w:val="nil"/>
                <w:left w:val="nil"/>
                <w:bottom w:val="nil"/>
                <w:right w:val="nil"/>
                <w:between w:val="nil"/>
              </w:pBdr>
              <w:tabs>
                <w:tab w:val="left" w:pos="450"/>
                <w:tab w:val="left" w:pos="630"/>
              </w:tabs>
              <w:spacing w:before="60" w:after="60"/>
              <w:ind w:left="720" w:hanging="360"/>
              <w:rPr>
                <w:color w:val="000000"/>
                <w:sz w:val="24"/>
              </w:rPr>
            </w:pPr>
          </w:p>
        </w:tc>
      </w:tr>
      <w:tr w:rsidR="006F0233" w14:paraId="1B7A06E0" w14:textId="77777777">
        <w:tc>
          <w:tcPr>
            <w:tcW w:w="10098" w:type="dxa"/>
            <w:tcBorders>
              <w:top w:val="nil"/>
              <w:bottom w:val="single" w:sz="4" w:space="0" w:color="000000"/>
            </w:tcBorders>
            <w:shd w:val="clear" w:color="auto" w:fill="F0F8EE"/>
          </w:tcPr>
          <w:p w14:paraId="2912E963" w14:textId="77777777" w:rsidR="006F0233" w:rsidRDefault="006F0233">
            <w:pPr>
              <w:pBdr>
                <w:top w:val="nil"/>
                <w:left w:val="nil"/>
                <w:bottom w:val="nil"/>
                <w:right w:val="nil"/>
                <w:between w:val="nil"/>
              </w:pBdr>
              <w:tabs>
                <w:tab w:val="left" w:pos="450"/>
                <w:tab w:val="left" w:pos="630"/>
              </w:tabs>
              <w:spacing w:before="60" w:after="60"/>
              <w:ind w:left="360" w:hanging="360"/>
              <w:rPr>
                <w:color w:val="000000"/>
                <w:sz w:val="24"/>
              </w:rPr>
            </w:pPr>
          </w:p>
          <w:p w14:paraId="55904A2A" w14:textId="0524D0F3" w:rsidR="006F0233" w:rsidRDefault="00950D2E">
            <w:pPr>
              <w:pBdr>
                <w:top w:val="nil"/>
                <w:left w:val="nil"/>
                <w:bottom w:val="nil"/>
                <w:right w:val="nil"/>
                <w:between w:val="nil"/>
              </w:pBdr>
              <w:tabs>
                <w:tab w:val="left" w:pos="450"/>
                <w:tab w:val="left" w:pos="630"/>
              </w:tabs>
              <w:spacing w:before="60" w:after="60"/>
              <w:ind w:left="360" w:hanging="360"/>
              <w:rPr>
                <w:color w:val="000000"/>
                <w:sz w:val="24"/>
              </w:rPr>
            </w:pPr>
            <w:r>
              <w:rPr>
                <w:color w:val="000000"/>
                <w:sz w:val="24"/>
              </w:rPr>
              <w:t xml:space="preserve">Signed (Postholder):          </w:t>
            </w:r>
            <w:r w:rsidR="00984335">
              <w:rPr>
                <w:color w:val="000000"/>
                <w:sz w:val="24"/>
              </w:rPr>
              <w:t xml:space="preserve">                   </w:t>
            </w:r>
            <w:r>
              <w:rPr>
                <w:color w:val="000000"/>
                <w:sz w:val="24"/>
              </w:rPr>
              <w:t xml:space="preserve">                                              Dated: </w:t>
            </w:r>
          </w:p>
        </w:tc>
      </w:tr>
    </w:tbl>
    <w:p w14:paraId="33667C25" w14:textId="77777777" w:rsidR="006F0233" w:rsidRDefault="00950D2E">
      <w:pPr>
        <w:spacing w:after="120"/>
        <w:rPr>
          <w:b/>
          <w:sz w:val="24"/>
        </w:rPr>
      </w:pPr>
      <w:r>
        <w:rPr>
          <w:b/>
          <w:sz w:val="24"/>
        </w:rPr>
        <w:lastRenderedPageBreak/>
        <w:t>Personal Specification</w:t>
      </w:r>
    </w:p>
    <w:tbl>
      <w:tblPr>
        <w:tblStyle w:val="a5"/>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8"/>
        <w:gridCol w:w="9435"/>
      </w:tblGrid>
      <w:tr w:rsidR="006F0233" w14:paraId="5B8CA313" w14:textId="77777777">
        <w:tc>
          <w:tcPr>
            <w:tcW w:w="738" w:type="dxa"/>
            <w:tcBorders>
              <w:bottom w:val="single" w:sz="4" w:space="0" w:color="000000"/>
            </w:tcBorders>
            <w:shd w:val="clear" w:color="auto" w:fill="427730"/>
          </w:tcPr>
          <w:p w14:paraId="7DB556D4" w14:textId="77777777" w:rsidR="006F0233" w:rsidRDefault="00950D2E">
            <w:pPr>
              <w:pBdr>
                <w:top w:val="nil"/>
                <w:left w:val="nil"/>
                <w:bottom w:val="nil"/>
                <w:right w:val="nil"/>
                <w:between w:val="nil"/>
              </w:pBdr>
              <w:spacing w:before="120" w:after="140"/>
              <w:rPr>
                <w:b/>
                <w:color w:val="FFFFFF"/>
                <w:sz w:val="24"/>
              </w:rPr>
            </w:pPr>
            <w:r>
              <w:rPr>
                <w:b/>
                <w:color w:val="FFFFFF"/>
                <w:sz w:val="24"/>
              </w:rPr>
              <w:t>Post</w:t>
            </w:r>
          </w:p>
        </w:tc>
        <w:tc>
          <w:tcPr>
            <w:tcW w:w="9435" w:type="dxa"/>
            <w:tcBorders>
              <w:bottom w:val="single" w:sz="4" w:space="0" w:color="000000"/>
            </w:tcBorders>
            <w:shd w:val="clear" w:color="auto" w:fill="427730"/>
          </w:tcPr>
          <w:p w14:paraId="30D0F67B" w14:textId="77777777" w:rsidR="006F0233" w:rsidRDefault="00950D2E">
            <w:pPr>
              <w:pBdr>
                <w:top w:val="nil"/>
                <w:left w:val="nil"/>
                <w:bottom w:val="nil"/>
                <w:right w:val="nil"/>
                <w:between w:val="nil"/>
              </w:pBdr>
              <w:spacing w:before="120" w:after="140"/>
              <w:rPr>
                <w:b/>
                <w:color w:val="FFFFFF"/>
                <w:sz w:val="24"/>
              </w:rPr>
            </w:pPr>
            <w:r>
              <w:rPr>
                <w:b/>
                <w:color w:val="FFFFFF"/>
                <w:sz w:val="24"/>
              </w:rPr>
              <w:t>Planner</w:t>
            </w:r>
          </w:p>
        </w:tc>
      </w:tr>
    </w:tbl>
    <w:p w14:paraId="3D58FA4D" w14:textId="77777777" w:rsidR="006F0233" w:rsidRDefault="006F0233">
      <w:pPr>
        <w:pBdr>
          <w:top w:val="nil"/>
          <w:left w:val="nil"/>
          <w:bottom w:val="nil"/>
          <w:right w:val="nil"/>
          <w:between w:val="nil"/>
        </w:pBdr>
        <w:spacing w:after="0"/>
        <w:rPr>
          <w:color w:val="000000"/>
          <w:szCs w:val="22"/>
        </w:rPr>
      </w:pPr>
    </w:p>
    <w:tbl>
      <w:tblPr>
        <w:tblStyle w:val="a6"/>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73"/>
      </w:tblGrid>
      <w:tr w:rsidR="006F0233" w14:paraId="72C0C2E3" w14:textId="77777777">
        <w:tc>
          <w:tcPr>
            <w:tcW w:w="10173" w:type="dxa"/>
            <w:shd w:val="clear" w:color="auto" w:fill="427730"/>
            <w:vAlign w:val="center"/>
          </w:tcPr>
          <w:p w14:paraId="1987331E" w14:textId="77777777" w:rsidR="006F0233" w:rsidRDefault="00950D2E">
            <w:pPr>
              <w:pBdr>
                <w:top w:val="nil"/>
                <w:left w:val="nil"/>
                <w:bottom w:val="nil"/>
                <w:right w:val="nil"/>
                <w:between w:val="nil"/>
              </w:pBdr>
              <w:spacing w:before="120" w:after="140"/>
              <w:jc w:val="center"/>
              <w:rPr>
                <w:b/>
                <w:color w:val="FFFFFF"/>
                <w:sz w:val="24"/>
              </w:rPr>
            </w:pPr>
            <w:r>
              <w:rPr>
                <w:b/>
                <w:color w:val="FFFFFF"/>
                <w:sz w:val="24"/>
              </w:rPr>
              <w:t>Essential Requirements</w:t>
            </w:r>
          </w:p>
        </w:tc>
      </w:tr>
      <w:tr w:rsidR="006F0233" w14:paraId="1B908171" w14:textId="77777777">
        <w:tc>
          <w:tcPr>
            <w:tcW w:w="10173" w:type="dxa"/>
            <w:tcBorders>
              <w:bottom w:val="nil"/>
            </w:tcBorders>
            <w:shd w:val="clear" w:color="auto" w:fill="F0F8EE"/>
          </w:tcPr>
          <w:p w14:paraId="6801791F" w14:textId="77777777" w:rsidR="006F0233" w:rsidRDefault="00950D2E">
            <w:pPr>
              <w:pBdr>
                <w:top w:val="nil"/>
                <w:left w:val="nil"/>
                <w:bottom w:val="nil"/>
                <w:right w:val="nil"/>
                <w:between w:val="nil"/>
              </w:pBdr>
              <w:spacing w:before="60" w:after="60"/>
              <w:rPr>
                <w:b/>
                <w:color w:val="000000"/>
                <w:sz w:val="24"/>
              </w:rPr>
            </w:pPr>
            <w:r>
              <w:rPr>
                <w:b/>
                <w:color w:val="000000"/>
                <w:sz w:val="24"/>
              </w:rPr>
              <w:t>Qualifications</w:t>
            </w:r>
          </w:p>
        </w:tc>
      </w:tr>
      <w:tr w:rsidR="006F0233" w14:paraId="6E5287D3" w14:textId="77777777">
        <w:tc>
          <w:tcPr>
            <w:tcW w:w="10173" w:type="dxa"/>
            <w:tcBorders>
              <w:top w:val="nil"/>
              <w:bottom w:val="nil"/>
            </w:tcBorders>
            <w:shd w:val="clear" w:color="auto" w:fill="F0F8EE"/>
          </w:tcPr>
          <w:p w14:paraId="11C2841A"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Degree qualification</w:t>
            </w:r>
          </w:p>
        </w:tc>
      </w:tr>
      <w:tr w:rsidR="006F0233" w14:paraId="5C0F4DC1" w14:textId="77777777">
        <w:tc>
          <w:tcPr>
            <w:tcW w:w="10173" w:type="dxa"/>
            <w:tcBorders>
              <w:top w:val="nil"/>
              <w:bottom w:val="nil"/>
            </w:tcBorders>
            <w:shd w:val="clear" w:color="auto" w:fill="F0F8EE"/>
          </w:tcPr>
          <w:p w14:paraId="6F319433"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Full Driving Licence</w:t>
            </w:r>
          </w:p>
        </w:tc>
      </w:tr>
      <w:tr w:rsidR="006F0233" w14:paraId="35C2CDEE" w14:textId="77777777">
        <w:tc>
          <w:tcPr>
            <w:tcW w:w="10173" w:type="dxa"/>
            <w:tcBorders>
              <w:bottom w:val="nil"/>
            </w:tcBorders>
            <w:shd w:val="clear" w:color="auto" w:fill="F0F8EE"/>
          </w:tcPr>
          <w:p w14:paraId="5226CE3D" w14:textId="77777777" w:rsidR="006F0233" w:rsidRDefault="00950D2E">
            <w:pPr>
              <w:keepNext/>
              <w:keepLines/>
              <w:pBdr>
                <w:top w:val="nil"/>
                <w:left w:val="nil"/>
                <w:bottom w:val="nil"/>
                <w:right w:val="nil"/>
                <w:between w:val="nil"/>
              </w:pBdr>
              <w:spacing w:before="60" w:after="60"/>
              <w:rPr>
                <w:b/>
                <w:color w:val="000000"/>
                <w:sz w:val="24"/>
              </w:rPr>
            </w:pPr>
            <w:r>
              <w:rPr>
                <w:b/>
                <w:color w:val="000000"/>
                <w:sz w:val="24"/>
              </w:rPr>
              <w:t>Knowledge and Skills</w:t>
            </w:r>
          </w:p>
        </w:tc>
      </w:tr>
      <w:tr w:rsidR="006F0233" w14:paraId="2A097FBB" w14:textId="77777777">
        <w:tc>
          <w:tcPr>
            <w:tcW w:w="10173" w:type="dxa"/>
            <w:tcBorders>
              <w:top w:val="nil"/>
              <w:bottom w:val="nil"/>
            </w:tcBorders>
            <w:shd w:val="clear" w:color="auto" w:fill="F0F8EE"/>
          </w:tcPr>
          <w:p w14:paraId="0D630027"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Detailed knowledge of current Planning issues, Government legislation and guidance, etc.</w:t>
            </w:r>
          </w:p>
        </w:tc>
      </w:tr>
      <w:tr w:rsidR="006F0233" w14:paraId="4ECB3DCF" w14:textId="77777777">
        <w:tc>
          <w:tcPr>
            <w:tcW w:w="10173" w:type="dxa"/>
            <w:tcBorders>
              <w:top w:val="nil"/>
              <w:bottom w:val="nil"/>
            </w:tcBorders>
            <w:shd w:val="clear" w:color="auto" w:fill="F0F8EE"/>
          </w:tcPr>
          <w:p w14:paraId="4975FF2D"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Good verbal communication skills with clients both on the telephone and in person</w:t>
            </w:r>
          </w:p>
        </w:tc>
      </w:tr>
      <w:tr w:rsidR="006F0233" w14:paraId="6A88EFBB" w14:textId="77777777">
        <w:tc>
          <w:tcPr>
            <w:tcW w:w="10173" w:type="dxa"/>
            <w:tcBorders>
              <w:top w:val="nil"/>
              <w:bottom w:val="nil"/>
            </w:tcBorders>
            <w:shd w:val="clear" w:color="auto" w:fill="F0F8EE"/>
          </w:tcPr>
          <w:p w14:paraId="660F0D95"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Good working knowledge of Microsoft ‘Office’ software – Windows, Word, Excel and Outlook</w:t>
            </w:r>
          </w:p>
        </w:tc>
      </w:tr>
      <w:tr w:rsidR="006F0233" w14:paraId="1F0D62CD" w14:textId="77777777">
        <w:tc>
          <w:tcPr>
            <w:tcW w:w="10173" w:type="dxa"/>
            <w:tcBorders>
              <w:top w:val="nil"/>
              <w:bottom w:val="nil"/>
            </w:tcBorders>
            <w:shd w:val="clear" w:color="auto" w:fill="F0F8EE"/>
          </w:tcPr>
          <w:p w14:paraId="2261DAA3"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Effective written and verbal communications skills</w:t>
            </w:r>
          </w:p>
        </w:tc>
      </w:tr>
      <w:tr w:rsidR="006F0233" w14:paraId="51891557" w14:textId="77777777">
        <w:tc>
          <w:tcPr>
            <w:tcW w:w="10173" w:type="dxa"/>
            <w:tcBorders>
              <w:top w:val="nil"/>
              <w:bottom w:val="nil"/>
            </w:tcBorders>
            <w:shd w:val="clear" w:color="auto" w:fill="F0F8EE"/>
          </w:tcPr>
          <w:p w14:paraId="5F94262A"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Understands the importance of equality and diversity and can apply this in the workplace</w:t>
            </w:r>
          </w:p>
        </w:tc>
      </w:tr>
      <w:tr w:rsidR="006F0233" w14:paraId="2E2EE88A" w14:textId="77777777">
        <w:tc>
          <w:tcPr>
            <w:tcW w:w="10173" w:type="dxa"/>
            <w:tcBorders>
              <w:bottom w:val="nil"/>
            </w:tcBorders>
            <w:shd w:val="clear" w:color="auto" w:fill="F0F8EE"/>
          </w:tcPr>
          <w:p w14:paraId="13047CA8" w14:textId="77777777" w:rsidR="006F0233" w:rsidRDefault="00950D2E">
            <w:pPr>
              <w:keepNext/>
              <w:keepLines/>
              <w:pBdr>
                <w:top w:val="nil"/>
                <w:left w:val="nil"/>
                <w:bottom w:val="nil"/>
                <w:right w:val="nil"/>
                <w:between w:val="nil"/>
              </w:pBdr>
              <w:spacing w:before="60" w:after="60"/>
              <w:rPr>
                <w:b/>
                <w:color w:val="000000"/>
                <w:sz w:val="24"/>
              </w:rPr>
            </w:pPr>
            <w:r>
              <w:rPr>
                <w:b/>
                <w:color w:val="000000"/>
                <w:sz w:val="24"/>
              </w:rPr>
              <w:t>Ability</w:t>
            </w:r>
          </w:p>
        </w:tc>
      </w:tr>
      <w:tr w:rsidR="006F0233" w14:paraId="67B24CBD" w14:textId="77777777">
        <w:tc>
          <w:tcPr>
            <w:tcW w:w="10173" w:type="dxa"/>
            <w:tcBorders>
              <w:top w:val="nil"/>
              <w:bottom w:val="nil"/>
            </w:tcBorders>
            <w:shd w:val="clear" w:color="auto" w:fill="F0F8EE"/>
          </w:tcPr>
          <w:p w14:paraId="589BAFC0"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Able to attend occasional evening committee meetings </w:t>
            </w:r>
            <w:proofErr w:type="gramStart"/>
            <w:r>
              <w:rPr>
                <w:color w:val="000000"/>
                <w:sz w:val="24"/>
              </w:rPr>
              <w:t>if and when</w:t>
            </w:r>
            <w:proofErr w:type="gramEnd"/>
            <w:r>
              <w:rPr>
                <w:color w:val="000000"/>
                <w:sz w:val="24"/>
              </w:rPr>
              <w:t xml:space="preserve"> required</w:t>
            </w:r>
          </w:p>
        </w:tc>
      </w:tr>
      <w:tr w:rsidR="006F0233" w14:paraId="57BF1C46" w14:textId="77777777">
        <w:tc>
          <w:tcPr>
            <w:tcW w:w="10173" w:type="dxa"/>
            <w:tcBorders>
              <w:top w:val="nil"/>
              <w:bottom w:val="nil"/>
            </w:tcBorders>
            <w:shd w:val="clear" w:color="auto" w:fill="F0F8EE"/>
          </w:tcPr>
          <w:p w14:paraId="3E36CF65"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Able to undertake visual appraisals of sites</w:t>
            </w:r>
          </w:p>
        </w:tc>
      </w:tr>
      <w:tr w:rsidR="006F0233" w14:paraId="4ACFF8C1" w14:textId="77777777">
        <w:tc>
          <w:tcPr>
            <w:tcW w:w="10173" w:type="dxa"/>
            <w:tcBorders>
              <w:top w:val="nil"/>
              <w:bottom w:val="nil"/>
            </w:tcBorders>
            <w:shd w:val="clear" w:color="auto" w:fill="F0F8EE"/>
          </w:tcPr>
          <w:p w14:paraId="59AC8750"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Use of or ownership of a vehicle for meetings and site visits, etc.</w:t>
            </w:r>
          </w:p>
        </w:tc>
      </w:tr>
      <w:tr w:rsidR="006F0233" w14:paraId="7D119EE5" w14:textId="77777777">
        <w:tc>
          <w:tcPr>
            <w:tcW w:w="10173" w:type="dxa"/>
            <w:tcBorders>
              <w:top w:val="nil"/>
              <w:bottom w:val="nil"/>
            </w:tcBorders>
            <w:shd w:val="clear" w:color="auto" w:fill="F0F8EE"/>
          </w:tcPr>
          <w:p w14:paraId="2786E526"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Able to apply a reasonable approach to problem solving</w:t>
            </w:r>
          </w:p>
        </w:tc>
      </w:tr>
      <w:tr w:rsidR="006F0233" w14:paraId="15F044E9" w14:textId="77777777">
        <w:tc>
          <w:tcPr>
            <w:tcW w:w="10173" w:type="dxa"/>
            <w:tcBorders>
              <w:top w:val="nil"/>
              <w:bottom w:val="nil"/>
            </w:tcBorders>
            <w:shd w:val="clear" w:color="auto" w:fill="F0F8EE"/>
          </w:tcPr>
          <w:p w14:paraId="2809AAF5"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Able to prioritise work appropriately</w:t>
            </w:r>
          </w:p>
        </w:tc>
      </w:tr>
      <w:tr w:rsidR="006F0233" w14:paraId="64AE20CD" w14:textId="77777777">
        <w:tc>
          <w:tcPr>
            <w:tcW w:w="10173" w:type="dxa"/>
            <w:tcBorders>
              <w:top w:val="nil"/>
              <w:bottom w:val="nil"/>
            </w:tcBorders>
            <w:shd w:val="clear" w:color="auto" w:fill="F0F8EE"/>
          </w:tcPr>
          <w:p w14:paraId="3D905232"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Able to work to deadlines and work under pressure</w:t>
            </w:r>
          </w:p>
        </w:tc>
      </w:tr>
      <w:tr w:rsidR="006F0233" w14:paraId="71005E68" w14:textId="77777777">
        <w:tc>
          <w:tcPr>
            <w:tcW w:w="10173" w:type="dxa"/>
            <w:tcBorders>
              <w:top w:val="nil"/>
              <w:bottom w:val="nil"/>
            </w:tcBorders>
            <w:shd w:val="clear" w:color="auto" w:fill="F0F8EE"/>
          </w:tcPr>
          <w:p w14:paraId="072D541C"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Flexible, pro-active and adaptable approach to work, colleagues and internal/ external customers</w:t>
            </w:r>
          </w:p>
        </w:tc>
      </w:tr>
      <w:tr w:rsidR="006F0233" w14:paraId="50BF029C" w14:textId="77777777">
        <w:tc>
          <w:tcPr>
            <w:tcW w:w="10173" w:type="dxa"/>
            <w:tcBorders>
              <w:top w:val="nil"/>
              <w:bottom w:val="nil"/>
            </w:tcBorders>
            <w:shd w:val="clear" w:color="auto" w:fill="F0F8EE"/>
          </w:tcPr>
          <w:p w14:paraId="3632AA60"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Effective team working. Sharing ownership, team goals and workload</w:t>
            </w:r>
          </w:p>
        </w:tc>
      </w:tr>
      <w:tr w:rsidR="006F0233" w14:paraId="41AE27DF" w14:textId="77777777">
        <w:tc>
          <w:tcPr>
            <w:tcW w:w="10173" w:type="dxa"/>
            <w:tcBorders>
              <w:top w:val="nil"/>
              <w:bottom w:val="nil"/>
            </w:tcBorders>
            <w:shd w:val="clear" w:color="auto" w:fill="F0F8EE"/>
          </w:tcPr>
          <w:p w14:paraId="4AD3FD6D"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Commitment to maximising potential and continuous improvement of self and of service</w:t>
            </w:r>
          </w:p>
        </w:tc>
      </w:tr>
      <w:tr w:rsidR="006F0233" w14:paraId="17C9A24A" w14:textId="77777777">
        <w:tc>
          <w:tcPr>
            <w:tcW w:w="10173" w:type="dxa"/>
            <w:tcBorders>
              <w:top w:val="nil"/>
              <w:bottom w:val="nil"/>
            </w:tcBorders>
            <w:shd w:val="clear" w:color="auto" w:fill="F0F8EE"/>
          </w:tcPr>
          <w:p w14:paraId="513C77B8"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Able to contribute positive suggestions and willing to take forward</w:t>
            </w:r>
          </w:p>
        </w:tc>
      </w:tr>
      <w:tr w:rsidR="006F0233" w14:paraId="66B8A025" w14:textId="77777777">
        <w:tc>
          <w:tcPr>
            <w:tcW w:w="10173" w:type="dxa"/>
            <w:tcBorders>
              <w:top w:val="nil"/>
              <w:bottom w:val="nil"/>
            </w:tcBorders>
            <w:shd w:val="clear" w:color="auto" w:fill="F0F8EE"/>
          </w:tcPr>
          <w:p w14:paraId="2D63BF8F"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Able to establish and maintain effective relationships with people at all levels</w:t>
            </w:r>
          </w:p>
        </w:tc>
      </w:tr>
      <w:tr w:rsidR="006F0233" w14:paraId="06910B01" w14:textId="77777777">
        <w:tc>
          <w:tcPr>
            <w:tcW w:w="10173" w:type="dxa"/>
            <w:tcBorders>
              <w:top w:val="nil"/>
              <w:bottom w:val="single" w:sz="4" w:space="0" w:color="000000"/>
            </w:tcBorders>
            <w:shd w:val="clear" w:color="auto" w:fill="F0F8EE"/>
          </w:tcPr>
          <w:p w14:paraId="53E4AB6B"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Able to demonstrate a commitment to customer service</w:t>
            </w:r>
          </w:p>
        </w:tc>
      </w:tr>
    </w:tbl>
    <w:p w14:paraId="055FE4C2" w14:textId="77777777" w:rsidR="006F0233" w:rsidRDefault="006F0233"/>
    <w:p w14:paraId="4AD78D37" w14:textId="77777777" w:rsidR="006F0233" w:rsidRDefault="006F0233"/>
    <w:tbl>
      <w:tblPr>
        <w:tblStyle w:val="a7"/>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73"/>
      </w:tblGrid>
      <w:tr w:rsidR="006F0233" w14:paraId="2C0F400A" w14:textId="77777777">
        <w:tc>
          <w:tcPr>
            <w:tcW w:w="10173" w:type="dxa"/>
            <w:tcBorders>
              <w:bottom w:val="single" w:sz="4" w:space="0" w:color="000000"/>
            </w:tcBorders>
            <w:shd w:val="clear" w:color="auto" w:fill="427730"/>
            <w:vAlign w:val="center"/>
          </w:tcPr>
          <w:p w14:paraId="4A514D4C" w14:textId="77777777" w:rsidR="006F0233" w:rsidRDefault="00950D2E">
            <w:pPr>
              <w:pBdr>
                <w:top w:val="nil"/>
                <w:left w:val="nil"/>
                <w:bottom w:val="nil"/>
                <w:right w:val="nil"/>
                <w:between w:val="nil"/>
              </w:pBdr>
              <w:spacing w:before="120" w:after="140"/>
              <w:jc w:val="center"/>
              <w:rPr>
                <w:b/>
                <w:color w:val="FFFFFF"/>
                <w:sz w:val="24"/>
              </w:rPr>
            </w:pPr>
            <w:r>
              <w:rPr>
                <w:b/>
                <w:color w:val="FFFFFF"/>
                <w:sz w:val="24"/>
              </w:rPr>
              <w:lastRenderedPageBreak/>
              <w:t>Desirable Requirements</w:t>
            </w:r>
          </w:p>
        </w:tc>
      </w:tr>
      <w:tr w:rsidR="006F0233" w14:paraId="2AFB262C" w14:textId="77777777">
        <w:tc>
          <w:tcPr>
            <w:tcW w:w="10173" w:type="dxa"/>
            <w:tcBorders>
              <w:bottom w:val="nil"/>
            </w:tcBorders>
            <w:shd w:val="clear" w:color="auto" w:fill="F0F8EE"/>
          </w:tcPr>
          <w:p w14:paraId="60189AE5" w14:textId="77777777" w:rsidR="006F0233" w:rsidRDefault="00950D2E">
            <w:pPr>
              <w:pBdr>
                <w:top w:val="nil"/>
                <w:left w:val="nil"/>
                <w:bottom w:val="nil"/>
                <w:right w:val="nil"/>
                <w:between w:val="nil"/>
              </w:pBdr>
              <w:spacing w:before="60" w:after="60"/>
              <w:rPr>
                <w:b/>
                <w:color w:val="000000"/>
                <w:sz w:val="24"/>
              </w:rPr>
            </w:pPr>
            <w:r>
              <w:rPr>
                <w:b/>
                <w:color w:val="000000"/>
                <w:sz w:val="24"/>
              </w:rPr>
              <w:t>Qualifications</w:t>
            </w:r>
          </w:p>
        </w:tc>
      </w:tr>
      <w:tr w:rsidR="006F0233" w14:paraId="57F3B6D1" w14:textId="77777777">
        <w:tc>
          <w:tcPr>
            <w:tcW w:w="10173" w:type="dxa"/>
            <w:tcBorders>
              <w:top w:val="nil"/>
              <w:bottom w:val="nil"/>
            </w:tcBorders>
            <w:shd w:val="clear" w:color="auto" w:fill="F0F8EE"/>
          </w:tcPr>
          <w:p w14:paraId="7FF43DCC" w14:textId="77777777" w:rsidR="006F0233" w:rsidRDefault="00950D2E">
            <w:pPr>
              <w:numPr>
                <w:ilvl w:val="0"/>
                <w:numId w:val="2"/>
              </w:numPr>
              <w:pBdr>
                <w:top w:val="nil"/>
                <w:left w:val="nil"/>
                <w:bottom w:val="nil"/>
                <w:right w:val="nil"/>
                <w:between w:val="nil"/>
              </w:pBdr>
              <w:spacing w:before="60" w:after="60"/>
              <w:rPr>
                <w:color w:val="000000"/>
                <w:sz w:val="24"/>
              </w:rPr>
            </w:pPr>
            <w:r>
              <w:rPr>
                <w:color w:val="000000"/>
                <w:sz w:val="24"/>
              </w:rPr>
              <w:t xml:space="preserve">Planning qualification – first degree or </w:t>
            </w:r>
            <w:proofErr w:type="gramStart"/>
            <w:r>
              <w:rPr>
                <w:color w:val="000000"/>
                <w:sz w:val="24"/>
              </w:rPr>
              <w:t>post graduate</w:t>
            </w:r>
            <w:proofErr w:type="gramEnd"/>
          </w:p>
        </w:tc>
      </w:tr>
      <w:tr w:rsidR="006F0233" w14:paraId="4DAEBD1E" w14:textId="77777777">
        <w:tc>
          <w:tcPr>
            <w:tcW w:w="10173" w:type="dxa"/>
            <w:tcBorders>
              <w:top w:val="nil"/>
              <w:bottom w:val="nil"/>
            </w:tcBorders>
            <w:shd w:val="clear" w:color="auto" w:fill="F0F8EE"/>
          </w:tcPr>
          <w:p w14:paraId="3BB94592" w14:textId="77777777" w:rsidR="006F0233" w:rsidRDefault="00950D2E">
            <w:pPr>
              <w:numPr>
                <w:ilvl w:val="0"/>
                <w:numId w:val="2"/>
              </w:numPr>
              <w:pBdr>
                <w:top w:val="nil"/>
                <w:left w:val="nil"/>
                <w:bottom w:val="nil"/>
                <w:right w:val="nil"/>
                <w:between w:val="nil"/>
              </w:pBdr>
              <w:spacing w:before="60" w:after="60"/>
              <w:rPr>
                <w:color w:val="000000"/>
                <w:sz w:val="24"/>
              </w:rPr>
            </w:pPr>
            <w:r>
              <w:rPr>
                <w:color w:val="000000"/>
                <w:sz w:val="24"/>
              </w:rPr>
              <w:t>Corporate Membership of the RTPI (or intention to work towards qualification)</w:t>
            </w:r>
          </w:p>
        </w:tc>
      </w:tr>
      <w:tr w:rsidR="006F0233" w14:paraId="06474114" w14:textId="77777777">
        <w:tc>
          <w:tcPr>
            <w:tcW w:w="10173" w:type="dxa"/>
            <w:tcBorders>
              <w:bottom w:val="nil"/>
            </w:tcBorders>
            <w:shd w:val="clear" w:color="auto" w:fill="F0F8EE"/>
          </w:tcPr>
          <w:p w14:paraId="439A01E3" w14:textId="77777777" w:rsidR="006F0233" w:rsidRDefault="00950D2E">
            <w:pPr>
              <w:pBdr>
                <w:top w:val="nil"/>
                <w:left w:val="nil"/>
                <w:bottom w:val="nil"/>
                <w:right w:val="nil"/>
                <w:between w:val="nil"/>
              </w:pBdr>
              <w:spacing w:before="60" w:after="60"/>
              <w:rPr>
                <w:b/>
                <w:color w:val="000000"/>
                <w:sz w:val="24"/>
              </w:rPr>
            </w:pPr>
            <w:r>
              <w:rPr>
                <w:b/>
                <w:color w:val="000000"/>
                <w:sz w:val="24"/>
              </w:rPr>
              <w:t>Knowledge and Skills</w:t>
            </w:r>
          </w:p>
        </w:tc>
      </w:tr>
      <w:tr w:rsidR="006F0233" w14:paraId="4AEA8CB2" w14:textId="77777777">
        <w:tc>
          <w:tcPr>
            <w:tcW w:w="10173" w:type="dxa"/>
            <w:tcBorders>
              <w:top w:val="nil"/>
            </w:tcBorders>
            <w:shd w:val="clear" w:color="auto" w:fill="F0F8EE"/>
          </w:tcPr>
          <w:p w14:paraId="7698470C" w14:textId="77777777" w:rsidR="006F0233" w:rsidRDefault="00950D2E">
            <w:pPr>
              <w:numPr>
                <w:ilvl w:val="0"/>
                <w:numId w:val="2"/>
              </w:numPr>
              <w:pBdr>
                <w:top w:val="nil"/>
                <w:left w:val="nil"/>
                <w:bottom w:val="nil"/>
                <w:right w:val="nil"/>
                <w:between w:val="nil"/>
              </w:pBdr>
              <w:spacing w:before="60" w:after="60"/>
              <w:rPr>
                <w:color w:val="000000"/>
                <w:sz w:val="24"/>
              </w:rPr>
            </w:pPr>
            <w:r>
              <w:rPr>
                <w:color w:val="000000"/>
                <w:sz w:val="24"/>
              </w:rPr>
              <w:t xml:space="preserve">Good </w:t>
            </w:r>
            <w:r>
              <w:rPr>
                <w:color w:val="000000"/>
                <w:sz w:val="24"/>
              </w:rPr>
              <w:t xml:space="preserve">working knowledge of the </w:t>
            </w:r>
            <w:proofErr w:type="gramStart"/>
            <w:r>
              <w:rPr>
                <w:color w:val="000000"/>
                <w:sz w:val="24"/>
              </w:rPr>
              <w:t>District</w:t>
            </w:r>
            <w:proofErr w:type="gramEnd"/>
          </w:p>
        </w:tc>
      </w:tr>
      <w:tr w:rsidR="006F0233" w14:paraId="487EA288" w14:textId="77777777">
        <w:tc>
          <w:tcPr>
            <w:tcW w:w="10173" w:type="dxa"/>
            <w:tcBorders>
              <w:bottom w:val="nil"/>
            </w:tcBorders>
            <w:shd w:val="clear" w:color="auto" w:fill="F0F8EE"/>
          </w:tcPr>
          <w:p w14:paraId="232473E3" w14:textId="77777777" w:rsidR="006F0233" w:rsidRDefault="00950D2E">
            <w:pPr>
              <w:keepNext/>
              <w:keepLines/>
              <w:pBdr>
                <w:top w:val="nil"/>
                <w:left w:val="nil"/>
                <w:bottom w:val="nil"/>
                <w:right w:val="nil"/>
                <w:between w:val="nil"/>
              </w:pBdr>
              <w:spacing w:before="60" w:after="60"/>
              <w:rPr>
                <w:b/>
                <w:color w:val="000000"/>
                <w:sz w:val="24"/>
              </w:rPr>
            </w:pPr>
            <w:r>
              <w:rPr>
                <w:b/>
                <w:color w:val="000000"/>
                <w:sz w:val="24"/>
              </w:rPr>
              <w:t>Experience</w:t>
            </w:r>
          </w:p>
        </w:tc>
      </w:tr>
      <w:tr w:rsidR="006F0233" w14:paraId="2C539F2A" w14:textId="77777777">
        <w:tc>
          <w:tcPr>
            <w:tcW w:w="10173" w:type="dxa"/>
            <w:tcBorders>
              <w:top w:val="nil"/>
              <w:bottom w:val="nil"/>
            </w:tcBorders>
            <w:shd w:val="clear" w:color="auto" w:fill="F0F8EE"/>
          </w:tcPr>
          <w:p w14:paraId="3D2E17CB"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Development Management</w:t>
            </w:r>
          </w:p>
        </w:tc>
      </w:tr>
      <w:tr w:rsidR="006F0233" w14:paraId="6FBC84B9" w14:textId="77777777">
        <w:tc>
          <w:tcPr>
            <w:tcW w:w="10173" w:type="dxa"/>
            <w:tcBorders>
              <w:top w:val="nil"/>
              <w:bottom w:val="nil"/>
            </w:tcBorders>
            <w:shd w:val="clear" w:color="auto" w:fill="F0F8EE"/>
          </w:tcPr>
          <w:p w14:paraId="1F0DCEA0"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Planning Appeal work, in particular Hearings and Inquiries</w:t>
            </w:r>
          </w:p>
        </w:tc>
      </w:tr>
      <w:tr w:rsidR="006F0233" w14:paraId="6606C739" w14:textId="77777777">
        <w:tc>
          <w:tcPr>
            <w:tcW w:w="10173" w:type="dxa"/>
            <w:tcBorders>
              <w:top w:val="nil"/>
              <w:bottom w:val="nil"/>
            </w:tcBorders>
            <w:shd w:val="clear" w:color="auto" w:fill="F0F8EE"/>
          </w:tcPr>
          <w:p w14:paraId="2E3C9AAE"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Local Government processes and procedures</w:t>
            </w:r>
          </w:p>
        </w:tc>
      </w:tr>
      <w:tr w:rsidR="006F0233" w14:paraId="3421BDDA" w14:textId="77777777">
        <w:tc>
          <w:tcPr>
            <w:tcW w:w="10173" w:type="dxa"/>
            <w:tcBorders>
              <w:top w:val="nil"/>
            </w:tcBorders>
            <w:shd w:val="clear" w:color="auto" w:fill="F0F8EE"/>
          </w:tcPr>
          <w:p w14:paraId="2D15B086" w14:textId="77777777" w:rsidR="006F0233" w:rsidRDefault="00950D2E">
            <w:pPr>
              <w:numPr>
                <w:ilvl w:val="0"/>
                <w:numId w:val="1"/>
              </w:numPr>
              <w:pBdr>
                <w:top w:val="nil"/>
                <w:left w:val="nil"/>
                <w:bottom w:val="nil"/>
                <w:right w:val="nil"/>
                <w:between w:val="nil"/>
              </w:pBdr>
              <w:tabs>
                <w:tab w:val="left" w:pos="450"/>
                <w:tab w:val="left" w:pos="630"/>
              </w:tabs>
              <w:spacing w:before="60" w:after="60"/>
            </w:pPr>
            <w:r>
              <w:rPr>
                <w:color w:val="000000"/>
                <w:sz w:val="24"/>
              </w:rPr>
              <w:t xml:space="preserve"> Well demonstrated ability to prepare and present complex reports in Local Government context</w:t>
            </w:r>
          </w:p>
        </w:tc>
      </w:tr>
    </w:tbl>
    <w:p w14:paraId="0D7D1E61" w14:textId="77777777" w:rsidR="006F0233" w:rsidRDefault="006F0233">
      <w:pPr>
        <w:tabs>
          <w:tab w:val="left" w:pos="945"/>
        </w:tabs>
      </w:pPr>
    </w:p>
    <w:sectPr w:rsidR="006F0233">
      <w:headerReference w:type="default" r:id="rId11"/>
      <w:footerReference w:type="default" r:id="rId12"/>
      <w:pgSz w:w="11907" w:h="16840"/>
      <w:pgMar w:top="567" w:right="720" w:bottom="1134" w:left="720" w:header="0" w:footer="43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61EF70" w14:textId="77777777" w:rsidR="00775684" w:rsidRDefault="00775684">
      <w:pPr>
        <w:spacing w:after="0"/>
      </w:pPr>
      <w:r>
        <w:separator/>
      </w:r>
    </w:p>
  </w:endnote>
  <w:endnote w:type="continuationSeparator" w:id="0">
    <w:p w14:paraId="3AED3FE5" w14:textId="77777777" w:rsidR="00775684" w:rsidRDefault="007756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panose1 w:val="020B07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5A3BDB" w14:textId="77777777" w:rsidR="006F0233" w:rsidRDefault="00950D2E">
    <w:pPr>
      <w:pBdr>
        <w:top w:val="nil"/>
        <w:left w:val="nil"/>
        <w:bottom w:val="nil"/>
        <w:right w:val="nil"/>
        <w:between w:val="nil"/>
      </w:pBdr>
      <w:tabs>
        <w:tab w:val="center" w:pos="4153"/>
        <w:tab w:val="right" w:pos="8306"/>
        <w:tab w:val="center" w:pos="4860"/>
        <w:tab w:val="right" w:pos="9900"/>
      </w:tabs>
      <w:rPr>
        <w:color w:val="000000"/>
        <w:sz w:val="20"/>
        <w:szCs w:val="20"/>
      </w:rPr>
    </w:pPr>
    <w:r>
      <w:rPr>
        <w:color w:val="000000"/>
        <w:sz w:val="12"/>
        <w:szCs w:val="12"/>
      </w:rPr>
      <w:t>Typists\PRINT ROOM\Human Resources</w:t>
    </w:r>
    <w:r>
      <w:rPr>
        <w:color w:val="000000"/>
        <w:sz w:val="12"/>
        <w:szCs w:val="12"/>
      </w:rPr>
      <w:tab/>
    </w:r>
    <w:r>
      <w:rPr>
        <w:color w:val="000000"/>
        <w:szCs w:val="22"/>
      </w:rPr>
      <w:fldChar w:fldCharType="begin"/>
    </w:r>
    <w:r>
      <w:rPr>
        <w:color w:val="000000"/>
        <w:szCs w:val="22"/>
      </w:rPr>
      <w:instrText>PAGE</w:instrText>
    </w:r>
    <w:r>
      <w:rPr>
        <w:color w:val="000000"/>
        <w:szCs w:val="22"/>
      </w:rPr>
      <w:fldChar w:fldCharType="separate"/>
    </w:r>
    <w:r w:rsidR="00984335">
      <w:rPr>
        <w:noProof/>
        <w:color w:val="000000"/>
        <w:szCs w:val="22"/>
      </w:rPr>
      <w:t>1</w:t>
    </w:r>
    <w:r>
      <w:rPr>
        <w:color w:val="000000"/>
        <w:szCs w:val="22"/>
      </w:rPr>
      <w:fldChar w:fldCharType="end"/>
    </w:r>
    <w:r>
      <w:rPr>
        <w:color w:val="000000"/>
        <w:szCs w:val="22"/>
      </w:rPr>
      <w:tab/>
    </w:r>
    <w:r>
      <w:rPr>
        <w:color w:val="000000"/>
        <w:sz w:val="20"/>
        <w:szCs w:val="20"/>
      </w:rPr>
      <w:t>January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AFD0F" w14:textId="77777777" w:rsidR="00775684" w:rsidRDefault="00775684">
      <w:pPr>
        <w:spacing w:after="0"/>
      </w:pPr>
      <w:r>
        <w:separator/>
      </w:r>
    </w:p>
  </w:footnote>
  <w:footnote w:type="continuationSeparator" w:id="0">
    <w:p w14:paraId="7DFD261E" w14:textId="77777777" w:rsidR="00775684" w:rsidRDefault="0077568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A0D3E" w14:textId="77777777" w:rsidR="006F0233" w:rsidRDefault="006F0233">
    <w:pPr>
      <w:pBdr>
        <w:top w:val="nil"/>
        <w:left w:val="nil"/>
        <w:bottom w:val="nil"/>
        <w:right w:val="nil"/>
        <w:between w:val="nil"/>
      </w:pBdr>
      <w:tabs>
        <w:tab w:val="center" w:pos="4153"/>
        <w:tab w:val="right" w:pos="8306"/>
      </w:tabs>
      <w:spacing w:before="60" w:after="60"/>
      <w:ind w:left="360" w:hanging="360"/>
      <w:rPr>
        <w:color w:val="000000"/>
        <w:sz w:val="20"/>
        <w:szCs w:val="20"/>
      </w:rPr>
    </w:pPr>
  </w:p>
  <w:tbl>
    <w:tblPr>
      <w:tblStyle w:val="a8"/>
      <w:tblW w:w="10080" w:type="dxa"/>
      <w:tblInd w:w="18" w:type="dxa"/>
      <w:tblBorders>
        <w:top w:val="nil"/>
        <w:left w:val="nil"/>
        <w:bottom w:val="nil"/>
        <w:right w:val="nil"/>
        <w:insideH w:val="nil"/>
        <w:insideV w:val="nil"/>
      </w:tblBorders>
      <w:tblLayout w:type="fixed"/>
      <w:tblLook w:val="0400" w:firstRow="0" w:lastRow="0" w:firstColumn="0" w:lastColumn="0" w:noHBand="0" w:noVBand="1"/>
    </w:tblPr>
    <w:tblGrid>
      <w:gridCol w:w="7290"/>
      <w:gridCol w:w="2790"/>
    </w:tblGrid>
    <w:tr w:rsidR="006F0233" w14:paraId="7B23B525" w14:textId="77777777">
      <w:tc>
        <w:tcPr>
          <w:tcW w:w="7290" w:type="dxa"/>
          <w:vAlign w:val="bottom"/>
        </w:tcPr>
        <w:p w14:paraId="317AF258" w14:textId="77777777" w:rsidR="006F0233" w:rsidRDefault="00950D2E">
          <w:pPr>
            <w:spacing w:before="360" w:after="80"/>
            <w:ind w:left="-115"/>
            <w:rPr>
              <w:b/>
              <w:color w:val="427730"/>
              <w:sz w:val="64"/>
              <w:szCs w:val="64"/>
            </w:rPr>
          </w:pPr>
          <w:r>
            <w:rPr>
              <w:b/>
              <w:color w:val="427730"/>
              <w:sz w:val="64"/>
              <w:szCs w:val="64"/>
            </w:rPr>
            <w:t>Job Description</w:t>
          </w:r>
          <w:r>
            <w:rPr>
              <w:noProof/>
            </w:rPr>
            <mc:AlternateContent>
              <mc:Choice Requires="wpg">
                <w:drawing>
                  <wp:anchor distT="0" distB="0" distL="114300" distR="114300" simplePos="0" relativeHeight="251658240" behindDoc="0" locked="0" layoutInCell="1" hidden="0" allowOverlap="1" wp14:anchorId="317C2334" wp14:editId="025F4974">
                    <wp:simplePos x="0" y="0"/>
                    <wp:positionH relativeFrom="column">
                      <wp:posOffset>3517900</wp:posOffset>
                    </wp:positionH>
                    <wp:positionV relativeFrom="paragraph">
                      <wp:posOffset>-152399</wp:posOffset>
                    </wp:positionV>
                    <wp:extent cx="800100" cy="1085850"/>
                    <wp:effectExtent l="0" t="0" r="0" b="0"/>
                    <wp:wrapNone/>
                    <wp:docPr id="7" name="Group 7"/>
                    <wp:cNvGraphicFramePr/>
                    <a:graphic xmlns:a="http://schemas.openxmlformats.org/drawingml/2006/main">
                      <a:graphicData uri="http://schemas.microsoft.com/office/word/2010/wordprocessingGroup">
                        <wpg:wgp>
                          <wpg:cNvGrpSpPr/>
                          <wpg:grpSpPr>
                            <a:xfrm>
                              <a:off x="0" y="0"/>
                              <a:ext cx="800100" cy="1085850"/>
                              <a:chOff x="4945950" y="3237075"/>
                              <a:chExt cx="800100" cy="1085850"/>
                            </a:xfrm>
                          </wpg:grpSpPr>
                          <wpg:grpSp>
                            <wpg:cNvPr id="181391913" name="Group 181391913"/>
                            <wpg:cNvGrpSpPr/>
                            <wpg:grpSpPr>
                              <a:xfrm>
                                <a:off x="4945950" y="3237075"/>
                                <a:ext cx="800100" cy="1085850"/>
                                <a:chOff x="0" y="0"/>
                                <a:chExt cx="800100" cy="1085850"/>
                              </a:xfrm>
                            </wpg:grpSpPr>
                            <wps:wsp>
                              <wps:cNvPr id="791334914" name="Rectangle 791334914"/>
                              <wps:cNvSpPr/>
                              <wps:spPr>
                                <a:xfrm>
                                  <a:off x="0" y="0"/>
                                  <a:ext cx="800100" cy="1085850"/>
                                </a:xfrm>
                                <a:prstGeom prst="rect">
                                  <a:avLst/>
                                </a:prstGeom>
                                <a:noFill/>
                                <a:ln>
                                  <a:noFill/>
                                </a:ln>
                              </wps:spPr>
                              <wps:txbx>
                                <w:txbxContent>
                                  <w:p w14:paraId="1C18C3C8" w14:textId="77777777" w:rsidR="006F0233" w:rsidRDefault="006F0233">
                                    <w:pPr>
                                      <w:spacing w:after="0"/>
                                      <w:textDirection w:val="btLr"/>
                                    </w:pPr>
                                  </w:p>
                                </w:txbxContent>
                              </wps:txbx>
                              <wps:bodyPr spcFirstLastPara="1" wrap="square" lIns="91425" tIns="91425" rIns="91425" bIns="91425" anchor="ctr" anchorCtr="0">
                                <a:noAutofit/>
                              </wps:bodyPr>
                            </wps:wsp>
                            <wps:wsp>
                              <wps:cNvPr id="1370298789" name="Rectangle 1370298789"/>
                              <wps:cNvSpPr/>
                              <wps:spPr>
                                <a:xfrm>
                                  <a:off x="0" y="123825"/>
                                  <a:ext cx="133350" cy="952500"/>
                                </a:xfrm>
                                <a:prstGeom prst="rect">
                                  <a:avLst/>
                                </a:prstGeom>
                                <a:solidFill>
                                  <a:schemeClr val="lt1"/>
                                </a:solidFill>
                                <a:ln w="9525" cap="flat" cmpd="sng">
                                  <a:solidFill>
                                    <a:schemeClr val="lt1"/>
                                  </a:solidFill>
                                  <a:prstDash val="solid"/>
                                  <a:round/>
                                  <a:headEnd type="none" w="sm" len="sm"/>
                                  <a:tailEnd type="none" w="sm" len="sm"/>
                                </a:ln>
                              </wps:spPr>
                              <wps:txbx>
                                <w:txbxContent>
                                  <w:p w14:paraId="28146C64" w14:textId="77777777" w:rsidR="006F0233" w:rsidRDefault="006F0233">
                                    <w:pPr>
                                      <w:textDirection w:val="btLr"/>
                                    </w:pPr>
                                  </w:p>
                                </w:txbxContent>
                              </wps:txbx>
                              <wps:bodyPr spcFirstLastPara="1" wrap="square" lIns="91425" tIns="45700" rIns="91425" bIns="45700" anchor="t" anchorCtr="0">
                                <a:noAutofit/>
                              </wps:bodyPr>
                            </wps:wsp>
                            <pic:pic xmlns:pic="http://schemas.openxmlformats.org/drawingml/2006/picture">
                              <pic:nvPicPr>
                                <pic:cNvPr id="5" name="Shape 5" descr="Council_Logo_Euro Coated_60mm_stationery"/>
                                <pic:cNvPicPr preferRelativeResize="0"/>
                              </pic:nvPicPr>
                              <pic:blipFill rotWithShape="1">
                                <a:blip r:embed="rId1">
                                  <a:alphaModFix/>
                                </a:blip>
                                <a:srcRect l="10074" t="18182" r="75832" b="26159"/>
                                <a:stretch/>
                              </pic:blipFill>
                              <pic:spPr>
                                <a:xfrm>
                                  <a:off x="76200" y="0"/>
                                  <a:ext cx="723900" cy="1085850"/>
                                </a:xfrm>
                                <a:prstGeom prst="rect">
                                  <a:avLst/>
                                </a:prstGeom>
                                <a:noFill/>
                                <a:ln>
                                  <a:noFill/>
                                </a:ln>
                              </pic:spPr>
                            </pic:pic>
                          </wpg:grpSp>
                        </wpg:wgp>
                      </a:graphicData>
                    </a:graphic>
                  </wp:anchor>
                </w:drawing>
              </mc:Choice>
              <mc:Fallback>
                <w:pict>
                  <v:group w14:anchorId="317C2334" id="Group 7" o:spid="_x0000_s1026" style="position:absolute;left:0;text-align:left;margin-left:277pt;margin-top:-12pt;width:63pt;height:85.5pt;z-index:251658240" coordorigin="49459,32370" coordsize="8001,108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f6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">
                    <v:group id="Group 181391913" o:spid="_x0000_s1027" style="position:absolute;left:49459;top:32370;width:8001;height:10859" coordsize="8001,10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">
                      <v:rect id="Rectangle 791334914" o:spid="_x0000_s1028" style="position:absolute;width:8001;height:10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" filled="f" stroked="f">
                        <v:textbox inset="2.53958mm,2.53958mm,2.53958mm,2.53958mm">
                          <w:txbxContent>
                            <w:p w14:paraId="1C18C3C8" w14:textId="77777777" w:rsidR="006F0233" w:rsidRDefault="006F0233">
                              <w:pPr>
                                <w:spacing w:after="0"/>
                                <w:textDirection w:val="btLr"/>
                              </w:pPr>
                            </w:p>
                          </w:txbxContent>
                        </v:textbox>
                      </v:rect>
                      <v:rect id="Rectangle 1370298789" o:spid="_x0000_s1029"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" fillcolor="white [3201]" strokecolor="white [3201]">
                        <v:stroke startarrowwidth="narrow" startarrowlength="short" endarrowwidth="narrow" endarrowlength="short" joinstyle="round"/>
                        <v:textbox inset="2.53958mm,1.2694mm,2.53958mm,1.2694mm">
                          <w:txbxContent>
                            <w:p w14:paraId="28146C64" w14:textId="77777777" w:rsidR="006F0233" w:rsidRDefault="006F0233">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5" o:spid="_x0000_s1030" type="#_x0000_t75" alt="Council_Logo_Euro Coated_60mm_stationery" style="position:absolute;left:762;width:7239;height:1085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">
                        <v:imagedata r:id="rId2" o:title="Council_Logo_Euro Coated_60mm_stationery" croptop="11916f" cropbottom="17144f" cropleft="6602f" cropright="49697f"/>
                      </v:shape>
                    </v:group>
                  </v:group>
                </w:pict>
              </mc:Fallback>
            </mc:AlternateContent>
          </w:r>
        </w:p>
      </w:tc>
      <w:tc>
        <w:tcPr>
          <w:tcW w:w="2790" w:type="dxa"/>
          <w:vAlign w:val="bottom"/>
        </w:tcPr>
        <w:p w14:paraId="54AFE652" w14:textId="77777777" w:rsidR="006F0233" w:rsidRDefault="00950D2E">
          <w:pPr>
            <w:rPr>
              <w:b/>
              <w:sz w:val="32"/>
              <w:szCs w:val="32"/>
            </w:rPr>
          </w:pPr>
          <w:r>
            <w:rPr>
              <w:sz w:val="36"/>
              <w:szCs w:val="36"/>
            </w:rPr>
            <w:t xml:space="preserve"> </w:t>
          </w:r>
          <w:r>
            <w:rPr>
              <w:noProof/>
            </w:rPr>
            <w:drawing>
              <wp:anchor distT="0" distB="0" distL="114300" distR="114300" simplePos="0" relativeHeight="251659264" behindDoc="0" locked="0" layoutInCell="1" hidden="0" allowOverlap="1" wp14:anchorId="1C91862A" wp14:editId="15D4B462">
                <wp:simplePos x="0" y="0"/>
                <wp:positionH relativeFrom="column">
                  <wp:posOffset>129540</wp:posOffset>
                </wp:positionH>
                <wp:positionV relativeFrom="paragraph">
                  <wp:posOffset>-235583</wp:posOffset>
                </wp:positionV>
                <wp:extent cx="1730375" cy="533400"/>
                <wp:effectExtent l="0" t="0" r="0" b="0"/>
                <wp:wrapNone/>
                <wp:docPr id="8" name="image1.jpg" descr="Council_Logo_Euro Coated_60mm_stationery"/>
                <wp:cNvGraphicFramePr/>
                <a:graphic xmlns:a="http://schemas.openxmlformats.org/drawingml/2006/main">
                  <a:graphicData uri="http://schemas.openxmlformats.org/drawingml/2006/picture">
                    <pic:pic xmlns:pic="http://schemas.openxmlformats.org/drawingml/2006/picture">
                      <pic:nvPicPr>
                        <pic:cNvPr id="0" name="image1.jpg" descr="Council_Logo_Euro Coated_60mm_stationery"/>
                        <pic:cNvPicPr preferRelativeResize="0"/>
                      </pic:nvPicPr>
                      <pic:blipFill>
                        <a:blip r:embed="rId3"/>
                        <a:srcRect b="18840"/>
                        <a:stretch>
                          <a:fillRect/>
                        </a:stretch>
                      </pic:blipFill>
                      <pic:spPr>
                        <a:xfrm>
                          <a:off x="0" y="0"/>
                          <a:ext cx="1730375" cy="533400"/>
                        </a:xfrm>
                        <a:prstGeom prst="rect">
                          <a:avLst/>
                        </a:prstGeom>
                        <a:ln/>
                      </pic:spPr>
                    </pic:pic>
                  </a:graphicData>
                </a:graphic>
              </wp:anchor>
            </w:drawing>
          </w:r>
        </w:p>
      </w:tc>
    </w:tr>
    <w:tr w:rsidR="006F0233" w14:paraId="4A0B5238" w14:textId="77777777">
      <w:trPr>
        <w:trHeight w:val="259"/>
      </w:trPr>
      <w:tc>
        <w:tcPr>
          <w:tcW w:w="10080" w:type="dxa"/>
          <w:gridSpan w:val="2"/>
          <w:shd w:val="clear" w:color="auto" w:fill="427730"/>
        </w:tcPr>
        <w:p w14:paraId="23E95915" w14:textId="77777777" w:rsidR="006F0233" w:rsidRDefault="006F0233"/>
      </w:tc>
    </w:tr>
  </w:tbl>
  <w:p w14:paraId="2F5E1526" w14:textId="77777777" w:rsidR="006F0233" w:rsidRDefault="006F0233">
    <w:pPr>
      <w:pBdr>
        <w:top w:val="nil"/>
        <w:left w:val="nil"/>
        <w:bottom w:val="nil"/>
        <w:right w:val="nil"/>
        <w:between w:val="nil"/>
      </w:pBdr>
      <w:tabs>
        <w:tab w:val="center" w:pos="4153"/>
        <w:tab w:val="right" w:pos="8306"/>
      </w:tabs>
      <w:spacing w:before="60" w:after="60"/>
      <w:ind w:left="720" w:hanging="360"/>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8782C"/>
    <w:multiLevelType w:val="multilevel"/>
    <w:tmpl w:val="FC88894C"/>
    <w:lvl w:ilvl="0">
      <w:start w:val="1"/>
      <w:numFmt w:val="decimal"/>
      <w:pStyle w:val="Header"/>
      <w:lvlText w:val="%1."/>
      <w:lvlJc w:val="left"/>
      <w:pPr>
        <w:tabs>
          <w:tab w:val="num" w:pos="720"/>
        </w:tabs>
        <w:ind w:left="720" w:hanging="720"/>
      </w:pPr>
    </w:lvl>
    <w:lvl w:ilvl="1">
      <w:start w:val="1"/>
      <w:numFmt w:val="decimal"/>
      <w:pStyle w:val="Sisubheading"/>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15:restartNumberingAfterBreak="0">
    <w:nsid w:val="190A3BA7"/>
    <w:multiLevelType w:val="multilevel"/>
    <w:tmpl w:val="728CF8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B8413A7"/>
    <w:multiLevelType w:val="multilevel"/>
    <w:tmpl w:val="4C8611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21912381">
    <w:abstractNumId w:val="1"/>
  </w:num>
  <w:num w:numId="2" w16cid:durableId="1113136443">
    <w:abstractNumId w:val="2"/>
  </w:num>
  <w:num w:numId="3" w16cid:durableId="1692027080">
    <w:abstractNumId w:val="0"/>
  </w:num>
  <w:num w:numId="4" w16cid:durableId="19755226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217076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4089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34032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774224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9329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350238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92947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38509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01048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163095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233"/>
    <w:rsid w:val="0067306D"/>
    <w:rsid w:val="006F0233"/>
    <w:rsid w:val="00775684"/>
    <w:rsid w:val="00950D2E"/>
    <w:rsid w:val="00984335"/>
    <w:rsid w:val="00AF0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E029B"/>
  <w15:docId w15:val="{C3AF5186-905E-4D49-BE7E-A2FBC9AC6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B07"/>
    <w:rPr>
      <w:szCs w:val="24"/>
      <w:lang w:eastAsia="en-US"/>
    </w:rPr>
  </w:style>
  <w:style w:type="paragraph" w:styleId="Heading1">
    <w:name w:val="heading 1"/>
    <w:basedOn w:val="Normal"/>
    <w:next w:val="Heading2"/>
    <w:link w:val="Heading1Char"/>
    <w:uiPriority w:val="9"/>
    <w:qFormat/>
    <w:rsid w:val="006E4CAC"/>
    <w:pPr>
      <w:keepNext/>
      <w:outlineLvl w:val="0"/>
    </w:pPr>
    <w:rPr>
      <w:rFonts w:ascii="Arial Bold" w:hAnsi="Arial Bold"/>
      <w:color w:val="FFFFFF" w:themeColor="background1"/>
      <w:sz w:val="20"/>
      <w:szCs w:val="20"/>
    </w:rPr>
  </w:style>
  <w:style w:type="paragraph" w:styleId="Heading2">
    <w:name w:val="heading 2"/>
    <w:basedOn w:val="Normal"/>
    <w:uiPriority w:val="9"/>
    <w:semiHidden/>
    <w:unhideWhenUsed/>
    <w:qFormat/>
    <w:rsid w:val="0062236E"/>
    <w:pPr>
      <w:spacing w:after="0"/>
      <w:ind w:left="720" w:hanging="720"/>
      <w:outlineLvl w:val="1"/>
    </w:pPr>
    <w:rPr>
      <w:bCs/>
      <w:iCs/>
      <w:szCs w:val="28"/>
    </w:rPr>
  </w:style>
  <w:style w:type="paragraph" w:styleId="Heading3">
    <w:name w:val="heading 3"/>
    <w:basedOn w:val="Normal"/>
    <w:uiPriority w:val="9"/>
    <w:semiHidden/>
    <w:unhideWhenUsed/>
    <w:qFormat/>
    <w:rsid w:val="00FF3DD1"/>
    <w:pPr>
      <w:keepNext/>
      <w:numPr>
        <w:ilvl w:val="2"/>
        <w:numId w:val="3"/>
      </w:numPr>
      <w:outlineLvl w:val="2"/>
    </w:pPr>
    <w:rPr>
      <w:bCs/>
      <w:szCs w:val="26"/>
    </w:rPr>
  </w:style>
  <w:style w:type="paragraph" w:styleId="Heading4">
    <w:name w:val="heading 4"/>
    <w:basedOn w:val="Normal"/>
    <w:uiPriority w:val="9"/>
    <w:semiHidden/>
    <w:unhideWhenUsed/>
    <w:qFormat/>
    <w:rsid w:val="00FF3DD1"/>
    <w:pPr>
      <w:keepNext/>
      <w:numPr>
        <w:ilvl w:val="3"/>
        <w:numId w:val="3"/>
      </w:numPr>
      <w:outlineLvl w:val="3"/>
    </w:pPr>
    <w:rPr>
      <w:bCs/>
      <w:szCs w:val="28"/>
    </w:rPr>
  </w:style>
  <w:style w:type="paragraph" w:styleId="Heading5">
    <w:name w:val="heading 5"/>
    <w:basedOn w:val="Normal"/>
    <w:uiPriority w:val="9"/>
    <w:semiHidden/>
    <w:unhideWhenUsed/>
    <w:qFormat/>
    <w:rsid w:val="00FF3DD1"/>
    <w:pPr>
      <w:numPr>
        <w:ilvl w:val="4"/>
        <w:numId w:val="3"/>
      </w:numPr>
      <w:outlineLvl w:val="4"/>
    </w:pPr>
    <w:rPr>
      <w:bCs/>
      <w:iCs/>
      <w:szCs w:val="26"/>
    </w:rPr>
  </w:style>
  <w:style w:type="paragraph" w:styleId="Heading6">
    <w:name w:val="heading 6"/>
    <w:basedOn w:val="Normal"/>
    <w:uiPriority w:val="9"/>
    <w:semiHidden/>
    <w:unhideWhenUsed/>
    <w:qFormat/>
    <w:rsid w:val="00FF3DD1"/>
    <w:pPr>
      <w:numPr>
        <w:ilvl w:val="5"/>
        <w:numId w:val="3"/>
      </w:numPr>
      <w:outlineLvl w:val="5"/>
    </w:pPr>
    <w:rPr>
      <w:bCs/>
      <w:szCs w:val="22"/>
    </w:rPr>
  </w:style>
  <w:style w:type="paragraph" w:styleId="Heading7">
    <w:name w:val="heading 7"/>
    <w:basedOn w:val="Normal"/>
    <w:qFormat/>
    <w:rsid w:val="00FF3DD1"/>
    <w:pPr>
      <w:numPr>
        <w:ilvl w:val="6"/>
        <w:numId w:val="3"/>
      </w:numPr>
      <w:outlineLvl w:val="6"/>
    </w:pPr>
  </w:style>
  <w:style w:type="paragraph" w:styleId="Heading8">
    <w:name w:val="heading 8"/>
    <w:basedOn w:val="Normal"/>
    <w:qFormat/>
    <w:rsid w:val="00FF3DD1"/>
    <w:pPr>
      <w:numPr>
        <w:ilvl w:val="7"/>
        <w:numId w:val="3"/>
      </w:numPr>
      <w:outlineLvl w:val="7"/>
    </w:pPr>
    <w:rPr>
      <w:iCs/>
    </w:rPr>
  </w:style>
  <w:style w:type="paragraph" w:styleId="Heading9">
    <w:name w:val="heading 9"/>
    <w:basedOn w:val="Normal"/>
    <w:qFormat/>
    <w:rsid w:val="00FF3DD1"/>
    <w:pPr>
      <w:numPr>
        <w:ilvl w:val="8"/>
        <w:numId w:val="3"/>
      </w:numPr>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4"/>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19347D"/>
    <w:pPr>
      <w:tabs>
        <w:tab w:val="left" w:pos="450"/>
        <w:tab w:val="left" w:pos="630"/>
      </w:tabs>
      <w:spacing w:before="60" w:after="60"/>
    </w:pPr>
    <w:rPr>
      <w:bCs/>
      <w:noProof/>
      <w:sz w:val="24"/>
      <w:szCs w:val="24"/>
    </w:rPr>
  </w:style>
  <w:style w:type="paragraph" w:customStyle="1" w:styleId="Dash">
    <w:name w:val="Dash"/>
    <w:basedOn w:val="Normal"/>
    <w:link w:val="DashCharChar"/>
    <w:autoRedefine/>
    <w:rsid w:val="003E6A52"/>
    <w:pPr>
      <w:tabs>
        <w:tab w:val="left" w:pos="720"/>
      </w:tabs>
      <w:ind w:left="720" w:hanging="720"/>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tabs>
        <w:tab w:val="left" w:pos="360"/>
        <w:tab w:val="num" w:pos="720"/>
        <w:tab w:val="left" w:pos="1008"/>
      </w:tabs>
      <w:ind w:left="720" w:hanging="720"/>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tabs>
        <w:tab w:val="left" w:pos="2880"/>
      </w:tabs>
      <w:ind w:left="0" w:firstLine="0"/>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lang w:eastAsia="en-GB"/>
    </w:rPr>
  </w:style>
  <w:style w:type="paragraph" w:customStyle="1" w:styleId="Blue">
    <w:name w:val="Blue"/>
    <w:basedOn w:val="Normal"/>
    <w:rsid w:val="002962DA"/>
    <w:pPr>
      <w:tabs>
        <w:tab w:val="num" w:pos="720"/>
        <w:tab w:val="left" w:pos="7200"/>
      </w:tabs>
      <w:ind w:left="720" w:hanging="720"/>
    </w:pPr>
  </w:style>
  <w:style w:type="paragraph" w:customStyle="1" w:styleId="orange">
    <w:name w:val="orange"/>
    <w:basedOn w:val="Normal"/>
    <w:rsid w:val="00D52D23"/>
    <w:pPr>
      <w:tabs>
        <w:tab w:val="num" w:pos="720"/>
        <w:tab w:val="left" w:pos="7200"/>
      </w:tabs>
      <w:ind w:left="720" w:hanging="720"/>
    </w:pPr>
  </w:style>
  <w:style w:type="paragraph" w:customStyle="1" w:styleId="Pink">
    <w:name w:val="Pink"/>
    <w:basedOn w:val="Blue"/>
    <w:rsid w:val="00EF0867"/>
  </w:style>
  <w:style w:type="paragraph" w:customStyle="1" w:styleId="Sisubheading2">
    <w:name w:val="Si subheading 2"/>
    <w:basedOn w:val="Sisubheading"/>
    <w:next w:val="Sibody"/>
    <w:rsid w:val="00BF67BD"/>
    <w:pPr>
      <w:numPr>
        <w:ilvl w:val="0"/>
        <w:numId w:val="0"/>
      </w:numPr>
      <w:tabs>
        <w:tab w:val="num" w:pos="0"/>
        <w:tab w:val="num" w:pos="2160"/>
      </w:tabs>
      <w:spacing w:before="360"/>
    </w:pPr>
    <w:rPr>
      <w:i/>
      <w:sz w:val="24"/>
      <w:szCs w:val="24"/>
    </w:rPr>
  </w:style>
  <w:style w:type="paragraph" w:customStyle="1" w:styleId="Sisubheading">
    <w:name w:val="Si subheading"/>
    <w:rsid w:val="00BF67BD"/>
    <w:pPr>
      <w:keepNext/>
      <w:numPr>
        <w:ilvl w:val="1"/>
        <w:numId w:val="11"/>
      </w:numPr>
      <w:tabs>
        <w:tab w:val="num" w:pos="0"/>
      </w:tabs>
      <w:spacing w:before="48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tabs>
        <w:tab w:val="num" w:pos="2880"/>
      </w:tabs>
      <w:ind w:left="2880" w:hanging="720"/>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Cs w:val="20"/>
      <w:lang w:eastAsia="en-US"/>
    </w:rPr>
  </w:style>
  <w:style w:type="paragraph" w:customStyle="1" w:styleId="Siheading">
    <w:name w:val="Si heading"/>
    <w:basedOn w:val="Normal"/>
    <w:rsid w:val="00BF67BD"/>
    <w:pPr>
      <w:tabs>
        <w:tab w:val="num" w:pos="720"/>
        <w:tab w:val="center" w:pos="4320"/>
        <w:tab w:val="right" w:pos="8640"/>
      </w:tabs>
      <w:spacing w:after="480"/>
      <w:ind w:left="720" w:hanging="72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szCs w:val="20"/>
      <w:lang w:eastAsia="en-US"/>
    </w:rPr>
  </w:style>
  <w:style w:type="character" w:customStyle="1" w:styleId="BulletChar">
    <w:name w:val="Bullet Char"/>
    <w:basedOn w:val="DashCharChar"/>
    <w:link w:val="Bullet"/>
    <w:rsid w:val="0019347D"/>
    <w:rPr>
      <w:bCs/>
      <w:noProof/>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tabs>
        <w:tab w:val="num" w:pos="720"/>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tabs>
        <w:tab w:val="clear" w:pos="720"/>
        <w:tab w:val="left" w:pos="361"/>
      </w:tabs>
      <w:ind w:left="360" w:hanging="360"/>
    </w:pPr>
  </w:style>
  <w:style w:type="paragraph" w:customStyle="1" w:styleId="StylePinkBefore6pt">
    <w:name w:val="Style Pink + Before:  6 pt"/>
    <w:basedOn w:val="Pink"/>
    <w:rsid w:val="00EF0867"/>
    <w:p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tabs>
        <w:tab w:val="clear" w:pos="432"/>
        <w:tab w:val="num" w:pos="720"/>
      </w:tabs>
      <w:ind w:left="432" w:hanging="720"/>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3mbAfnHRMUWSPi5vPXW/SXNgfg==">AMUW2mUf49U+qvynBWJBjj2fiWBlxkl9m+FyKCs17i7f7FrV+vwW2f7trE4WrXZNnu9Kper89Q84fidYXd42cqWOwqdCCEoPNginC9HEbDbtTtdMvNo94nU=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DB96E640B9960B4C94C74A30D3E354D0" ma:contentTypeVersion="14" ma:contentTypeDescription="Create a new document." ma:contentTypeScope="" ma:versionID="0b28bb245437d6ee829949dde6f7d559">
  <xsd:schema xmlns:xsd="http://www.w3.org/2001/XMLSchema" xmlns:xs="http://www.w3.org/2001/XMLSchema" xmlns:p="http://schemas.microsoft.com/office/2006/metadata/properties" xmlns:ns2="b70e1e75-0df8-4d00-928c-b10d3739189c" xmlns:ns3="257f4177-1c7d-450a-89bd-decab05d6acf" targetNamespace="http://schemas.microsoft.com/office/2006/metadata/properties" ma:root="true" ma:fieldsID="847472dd1fd9e88ce41f478a15e836ca" ns2:_="" ns3:_="">
    <xsd:import namespace="b70e1e75-0df8-4d00-928c-b10d3739189c"/>
    <xsd:import namespace="257f4177-1c7d-450a-89bd-decab05d6ac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e1e75-0df8-4d00-928c-b10d373918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6a1112-e717-487e-ad5e-2698164655a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7f4177-1c7d-450a-89bd-decab05d6ac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c471b65-b795-4300-9338-5cd34ae70e48}" ma:internalName="TaxCatchAll" ma:showField="CatchAllData" ma:web="257f4177-1c7d-450a-89bd-decab05d6a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57f4177-1c7d-450a-89bd-decab05d6acf" xsi:nil="true"/>
    <lcf76f155ced4ddcb4097134ff3c332f xmlns="b70e1e75-0df8-4d00-928c-b10d3739189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E7648DB-0F3F-4A36-9513-46B4DFF352F3}"/>
</file>

<file path=customXml/itemProps3.xml><?xml version="1.0" encoding="utf-8"?>
<ds:datastoreItem xmlns:ds="http://schemas.openxmlformats.org/officeDocument/2006/customXml" ds:itemID="{B24687EA-D703-438A-A74E-752EB48D70B2}">
  <ds:schemaRefs>
    <ds:schemaRef ds:uri="http://schemas.microsoft.com/sharepoint/v3/contenttype/forms"/>
  </ds:schemaRefs>
</ds:datastoreItem>
</file>

<file path=customXml/itemProps4.xml><?xml version="1.0" encoding="utf-8"?>
<ds:datastoreItem xmlns:ds="http://schemas.openxmlformats.org/officeDocument/2006/customXml" ds:itemID="{0233F4BD-AE10-4F0B-9FC3-AABF48B03F07}">
  <ds:schemaRefs>
    <ds:schemaRef ds:uri="http://schemas.microsoft.com/office/2006/metadata/properties"/>
    <ds:schemaRef ds:uri="http://schemas.microsoft.com/office/infopath/2007/PartnerControls"/>
    <ds:schemaRef ds:uri="55e3dc69-49b3-46bc-8668-69d4ba90c310"/>
    <ds:schemaRef ds:uri="257f4177-1c7d-450a-89bd-decab05d6ac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997</Words>
  <Characters>5684</Characters>
  <Application>Microsoft Office Word</Application>
  <DocSecurity>4</DocSecurity>
  <Lines>47</Lines>
  <Paragraphs>13</Paragraphs>
  <ScaleCrop>false</ScaleCrop>
  <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George</dc:creator>
  <cp:lastModifiedBy>Kerry Sheehan-Parker</cp:lastModifiedBy>
  <cp:revision>2</cp:revision>
  <dcterms:created xsi:type="dcterms:W3CDTF">2024-11-13T16:20:00Z</dcterms:created>
  <dcterms:modified xsi:type="dcterms:W3CDTF">2024-11-13T16:20:00Z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0x010100DB96E640B9960B4C94C74A30D3E354D0</vt:lpwstr>
  </property>
</Properties>
</file>